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AE14" w14:textId="09BBD218" w:rsidR="009E3EA9" w:rsidRDefault="009E3EA9" w:rsidP="0069569A">
      <w:pPr>
        <w:spacing w:after="0"/>
        <w:jc w:val="center"/>
        <w:rPr>
          <w:rFonts w:cs="Times New Roman"/>
          <w:b/>
          <w:sz w:val="24"/>
          <w:szCs w:val="24"/>
        </w:rPr>
      </w:pPr>
      <w:r>
        <w:rPr>
          <w:rFonts w:cs="Times New Roman"/>
          <w:b/>
          <w:noProof/>
          <w:sz w:val="24"/>
          <w:szCs w:val="24"/>
        </w:rPr>
        <w:drawing>
          <wp:inline distT="0" distB="0" distL="0" distR="0" wp14:anchorId="05778C62" wp14:editId="709928A0">
            <wp:extent cx="1105989" cy="698215"/>
            <wp:effectExtent l="0" t="0" r="0" b="6985"/>
            <wp:docPr id="1" name="Picture 1" descr="College Logo"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479" cy="714307"/>
                    </a:xfrm>
                    <a:prstGeom prst="rect">
                      <a:avLst/>
                    </a:prstGeom>
                  </pic:spPr>
                </pic:pic>
              </a:graphicData>
            </a:graphic>
          </wp:inline>
        </w:drawing>
      </w:r>
    </w:p>
    <w:p w14:paraId="7AC6DE43" w14:textId="20288882" w:rsidR="00FF44DC" w:rsidRPr="003500E6" w:rsidRDefault="0069569A" w:rsidP="0069569A">
      <w:pPr>
        <w:spacing w:after="0"/>
        <w:jc w:val="center"/>
        <w:rPr>
          <w:rFonts w:cs="Times New Roman"/>
          <w:b/>
          <w:sz w:val="24"/>
          <w:szCs w:val="24"/>
        </w:rPr>
      </w:pPr>
      <w:r w:rsidRPr="003500E6">
        <w:rPr>
          <w:rFonts w:cs="Times New Roman"/>
          <w:b/>
          <w:sz w:val="24"/>
          <w:szCs w:val="24"/>
        </w:rPr>
        <w:t>Pasadena Area Community College District</w:t>
      </w:r>
    </w:p>
    <w:p w14:paraId="43B6A91A" w14:textId="77777777" w:rsidR="0069569A" w:rsidRPr="003500E6" w:rsidRDefault="0069569A" w:rsidP="0069569A">
      <w:pPr>
        <w:spacing w:after="0"/>
        <w:jc w:val="center"/>
        <w:rPr>
          <w:rFonts w:cs="Times New Roman"/>
          <w:b/>
          <w:sz w:val="24"/>
          <w:szCs w:val="24"/>
        </w:rPr>
      </w:pPr>
      <w:r w:rsidRPr="003500E6">
        <w:rPr>
          <w:rFonts w:cs="Times New Roman"/>
          <w:b/>
          <w:sz w:val="24"/>
          <w:szCs w:val="24"/>
        </w:rPr>
        <w:t>President’s Asian American and Pacific Islander Advisory Committee</w:t>
      </w:r>
    </w:p>
    <w:p w14:paraId="672A6659" w14:textId="77777777" w:rsidR="0069569A" w:rsidRPr="003500E6" w:rsidRDefault="0069569A" w:rsidP="0069569A">
      <w:pPr>
        <w:spacing w:after="0"/>
        <w:jc w:val="center"/>
        <w:rPr>
          <w:rFonts w:cs="Times New Roman"/>
          <w:b/>
          <w:sz w:val="24"/>
          <w:szCs w:val="24"/>
        </w:rPr>
      </w:pPr>
    </w:p>
    <w:p w14:paraId="60EDE874" w14:textId="53F30178" w:rsidR="0069569A" w:rsidRPr="003500E6" w:rsidRDefault="00D14732" w:rsidP="0069569A">
      <w:pPr>
        <w:spacing w:after="0"/>
        <w:jc w:val="center"/>
        <w:rPr>
          <w:rFonts w:cs="Times New Roman"/>
          <w:b/>
          <w:sz w:val="24"/>
          <w:szCs w:val="24"/>
        </w:rPr>
      </w:pPr>
      <w:r>
        <w:rPr>
          <w:rFonts w:cs="Times New Roman"/>
          <w:b/>
          <w:sz w:val="24"/>
          <w:szCs w:val="24"/>
        </w:rPr>
        <w:t>June 13, 2020</w:t>
      </w:r>
    </w:p>
    <w:p w14:paraId="5CB8B7C4" w14:textId="3747785A" w:rsidR="00FA3E6A" w:rsidRPr="003500E6" w:rsidRDefault="00EE3DA5" w:rsidP="0069569A">
      <w:pPr>
        <w:spacing w:after="0"/>
        <w:jc w:val="center"/>
        <w:rPr>
          <w:rFonts w:cs="Times New Roman"/>
          <w:b/>
          <w:sz w:val="24"/>
          <w:szCs w:val="24"/>
        </w:rPr>
      </w:pPr>
      <w:r>
        <w:rPr>
          <w:rFonts w:cs="Times New Roman"/>
          <w:b/>
          <w:sz w:val="24"/>
          <w:szCs w:val="24"/>
        </w:rPr>
        <w:t>9:00 a.m. -</w:t>
      </w:r>
      <w:r w:rsidR="00FA3E6A" w:rsidRPr="003500E6">
        <w:rPr>
          <w:rFonts w:cs="Times New Roman"/>
          <w:b/>
          <w:sz w:val="24"/>
          <w:szCs w:val="24"/>
        </w:rPr>
        <w:t xml:space="preserve"> 11:00 a.m.</w:t>
      </w:r>
    </w:p>
    <w:p w14:paraId="15583200" w14:textId="35825A5A" w:rsidR="00FA3E6A" w:rsidRPr="003500E6" w:rsidRDefault="00D14732" w:rsidP="0069569A">
      <w:pPr>
        <w:spacing w:after="0"/>
        <w:jc w:val="center"/>
        <w:rPr>
          <w:rFonts w:cs="Times New Roman"/>
          <w:b/>
          <w:sz w:val="24"/>
          <w:szCs w:val="24"/>
        </w:rPr>
      </w:pPr>
      <w:r>
        <w:rPr>
          <w:rFonts w:cs="Times New Roman"/>
          <w:b/>
          <w:sz w:val="24"/>
          <w:szCs w:val="24"/>
        </w:rPr>
        <w:t>Zoom Meeting</w:t>
      </w:r>
    </w:p>
    <w:p w14:paraId="0A37501D" w14:textId="77777777" w:rsidR="0069569A" w:rsidRPr="00FA3E6A" w:rsidRDefault="0069569A" w:rsidP="0069569A">
      <w:pPr>
        <w:spacing w:after="0"/>
        <w:jc w:val="center"/>
        <w:rPr>
          <w:rFonts w:cs="Times New Roman"/>
          <w:b/>
          <w:sz w:val="20"/>
          <w:szCs w:val="20"/>
        </w:rPr>
      </w:pPr>
    </w:p>
    <w:p w14:paraId="49CA2FA4" w14:textId="77777777" w:rsidR="0069569A" w:rsidRDefault="0069569A" w:rsidP="0069569A">
      <w:pPr>
        <w:spacing w:after="0"/>
        <w:jc w:val="center"/>
        <w:rPr>
          <w:rFonts w:cs="Times New Roman"/>
          <w:b/>
          <w:sz w:val="24"/>
          <w:szCs w:val="24"/>
        </w:rPr>
      </w:pPr>
      <w:r w:rsidRPr="00FA3E6A">
        <w:rPr>
          <w:rFonts w:cs="Times New Roman"/>
          <w:b/>
          <w:sz w:val="24"/>
          <w:szCs w:val="24"/>
        </w:rPr>
        <w:t>Minutes</w:t>
      </w:r>
    </w:p>
    <w:p w14:paraId="5DAB6C7B" w14:textId="77777777" w:rsidR="00FA3E6A" w:rsidRDefault="00FA3E6A" w:rsidP="0069569A">
      <w:pPr>
        <w:spacing w:after="0"/>
        <w:jc w:val="center"/>
        <w:rPr>
          <w:rFonts w:cs="Times New Roman"/>
          <w:b/>
          <w:sz w:val="24"/>
          <w:szCs w:val="24"/>
        </w:rPr>
      </w:pPr>
    </w:p>
    <w:p w14:paraId="456AEBC8" w14:textId="638AC464" w:rsidR="005811E5" w:rsidRDefault="00FA3E6A" w:rsidP="005811E5">
      <w:pPr>
        <w:spacing w:after="0"/>
        <w:rPr>
          <w:rFonts w:cs="Times New Roman"/>
          <w:sz w:val="24"/>
          <w:szCs w:val="24"/>
        </w:rPr>
      </w:pPr>
      <w:r>
        <w:rPr>
          <w:rFonts w:cs="Times New Roman"/>
          <w:b/>
          <w:sz w:val="24"/>
          <w:szCs w:val="24"/>
        </w:rPr>
        <w:t xml:space="preserve">Present:  </w:t>
      </w:r>
      <w:r w:rsidR="009A3950">
        <w:rPr>
          <w:rFonts w:cs="Times New Roman"/>
          <w:sz w:val="24"/>
          <w:szCs w:val="24"/>
        </w:rPr>
        <w:t xml:space="preserve">Dr. Michael Bush, </w:t>
      </w:r>
      <w:r w:rsidR="005811E5" w:rsidRPr="009A3950">
        <w:rPr>
          <w:rFonts w:cs="Times New Roman"/>
          <w:sz w:val="24"/>
          <w:szCs w:val="24"/>
        </w:rPr>
        <w:t xml:space="preserve">Vivian Chan, </w:t>
      </w:r>
      <w:r w:rsidR="00A96A1D">
        <w:rPr>
          <w:rFonts w:cs="Times New Roman"/>
          <w:sz w:val="24"/>
          <w:szCs w:val="24"/>
        </w:rPr>
        <w:t xml:space="preserve">Joseph Chang, </w:t>
      </w:r>
      <w:r w:rsidR="0008547D">
        <w:rPr>
          <w:rFonts w:cs="Times New Roman"/>
          <w:sz w:val="24"/>
          <w:szCs w:val="24"/>
        </w:rPr>
        <w:t xml:space="preserve">Roger Chang, </w:t>
      </w:r>
      <w:r w:rsidR="009A3950">
        <w:rPr>
          <w:rFonts w:cs="Times New Roman"/>
          <w:sz w:val="24"/>
          <w:szCs w:val="24"/>
        </w:rPr>
        <w:t xml:space="preserve">Sandra Chen Lau, </w:t>
      </w:r>
      <w:r w:rsidR="00784E04">
        <w:rPr>
          <w:rFonts w:cs="Times New Roman"/>
          <w:sz w:val="24"/>
          <w:szCs w:val="24"/>
        </w:rPr>
        <w:t xml:space="preserve">S. Chou, </w:t>
      </w:r>
      <w:bookmarkStart w:id="0" w:name="_GoBack"/>
      <w:bookmarkEnd w:id="0"/>
      <w:r w:rsidR="005811E5" w:rsidRPr="009A3950">
        <w:rPr>
          <w:rFonts w:cs="Times New Roman"/>
          <w:sz w:val="24"/>
          <w:szCs w:val="24"/>
        </w:rPr>
        <w:t xml:space="preserve">Dr. Erika Endrijonas, Michelle Freridge, Roger Huang, Frank Kwan, </w:t>
      </w:r>
      <w:r w:rsidR="009A3950">
        <w:rPr>
          <w:rFonts w:cs="Times New Roman"/>
          <w:sz w:val="24"/>
          <w:szCs w:val="24"/>
        </w:rPr>
        <w:t xml:space="preserve">Dr. Gena Lopez, Dr. Pamela Powell, </w:t>
      </w:r>
      <w:r w:rsidR="004A368B">
        <w:rPr>
          <w:rFonts w:cs="Times New Roman"/>
          <w:sz w:val="24"/>
          <w:szCs w:val="24"/>
        </w:rPr>
        <w:t xml:space="preserve">Shelley Ryan, </w:t>
      </w:r>
      <w:r w:rsidR="005811E5" w:rsidRPr="009A3950">
        <w:rPr>
          <w:rFonts w:cs="Times New Roman"/>
          <w:sz w:val="24"/>
          <w:szCs w:val="24"/>
        </w:rPr>
        <w:t>Dr. Reiko Sakata, Jeanne Shamim, Susa</w:t>
      </w:r>
      <w:r w:rsidR="00731A00" w:rsidRPr="009A3950">
        <w:rPr>
          <w:rFonts w:cs="Times New Roman"/>
          <w:sz w:val="24"/>
          <w:szCs w:val="24"/>
        </w:rPr>
        <w:t>n</w:t>
      </w:r>
      <w:r w:rsidR="005811E5" w:rsidRPr="009A3950">
        <w:rPr>
          <w:rFonts w:cs="Times New Roman"/>
          <w:sz w:val="24"/>
          <w:szCs w:val="24"/>
        </w:rPr>
        <w:t xml:space="preserve">na Shamim, </w:t>
      </w:r>
      <w:r w:rsidR="0008547D">
        <w:rPr>
          <w:rFonts w:cs="Times New Roman"/>
          <w:sz w:val="24"/>
          <w:szCs w:val="24"/>
        </w:rPr>
        <w:t xml:space="preserve">Bryan Takeda, </w:t>
      </w:r>
      <w:r w:rsidR="005811E5" w:rsidRPr="009A3950">
        <w:rPr>
          <w:rFonts w:cs="Times New Roman"/>
          <w:sz w:val="24"/>
          <w:szCs w:val="24"/>
        </w:rPr>
        <w:t xml:space="preserve">Dr. </w:t>
      </w:r>
      <w:proofErr w:type="spellStart"/>
      <w:r w:rsidR="005811E5" w:rsidRPr="009A3950">
        <w:rPr>
          <w:rFonts w:cs="Times New Roman"/>
          <w:sz w:val="24"/>
          <w:szCs w:val="24"/>
        </w:rPr>
        <w:t>Tooktook</w:t>
      </w:r>
      <w:proofErr w:type="spellEnd"/>
      <w:r w:rsidR="005811E5" w:rsidRPr="009A3950">
        <w:rPr>
          <w:rFonts w:cs="Times New Roman"/>
          <w:sz w:val="24"/>
          <w:szCs w:val="24"/>
        </w:rPr>
        <w:t xml:space="preserve"> Thongthiraj, Linda Wah</w:t>
      </w:r>
      <w:r w:rsidR="009A3950">
        <w:rPr>
          <w:rFonts w:cs="Times New Roman"/>
          <w:sz w:val="24"/>
          <w:szCs w:val="24"/>
        </w:rPr>
        <w:t>, Armia Walker</w:t>
      </w:r>
    </w:p>
    <w:p w14:paraId="02EB378F" w14:textId="77777777" w:rsidR="0069569A" w:rsidRPr="0069569A" w:rsidRDefault="0069569A" w:rsidP="0069569A">
      <w:pPr>
        <w:spacing w:after="0"/>
        <w:jc w:val="center"/>
        <w:rPr>
          <w:rFonts w:cs="Times New Roman"/>
          <w:sz w:val="24"/>
          <w:szCs w:val="24"/>
        </w:rPr>
      </w:pPr>
    </w:p>
    <w:p w14:paraId="0C6F76D6" w14:textId="1457D9F6" w:rsidR="00792455" w:rsidRPr="001061AC" w:rsidRDefault="00792455" w:rsidP="00792455">
      <w:pPr>
        <w:pStyle w:val="ListParagraph"/>
        <w:numPr>
          <w:ilvl w:val="0"/>
          <w:numId w:val="1"/>
        </w:numPr>
        <w:spacing w:after="200" w:line="276" w:lineRule="auto"/>
        <w:rPr>
          <w:rFonts w:cstheme="minorHAnsi"/>
          <w:sz w:val="24"/>
          <w:szCs w:val="24"/>
        </w:rPr>
      </w:pPr>
      <w:r w:rsidRPr="001061AC">
        <w:rPr>
          <w:rFonts w:cstheme="minorHAnsi"/>
          <w:b/>
          <w:sz w:val="24"/>
          <w:szCs w:val="24"/>
        </w:rPr>
        <w:t>Call to Order</w:t>
      </w:r>
      <w:r w:rsidRPr="001061AC">
        <w:rPr>
          <w:rFonts w:cstheme="minorHAnsi"/>
          <w:sz w:val="24"/>
          <w:szCs w:val="24"/>
        </w:rPr>
        <w:t>: 9:05 am</w:t>
      </w:r>
    </w:p>
    <w:p w14:paraId="7C291810" w14:textId="0889AB09" w:rsidR="003500E6" w:rsidRPr="001061AC" w:rsidRDefault="009A62D5" w:rsidP="003500E6">
      <w:pPr>
        <w:pStyle w:val="ListParagraph"/>
        <w:numPr>
          <w:ilvl w:val="0"/>
          <w:numId w:val="1"/>
        </w:numPr>
        <w:spacing w:after="0"/>
        <w:rPr>
          <w:rFonts w:cstheme="minorHAnsi"/>
          <w:b/>
          <w:sz w:val="24"/>
          <w:szCs w:val="24"/>
        </w:rPr>
      </w:pPr>
      <w:r w:rsidRPr="001061AC">
        <w:rPr>
          <w:rFonts w:cstheme="minorHAnsi"/>
          <w:b/>
          <w:sz w:val="24"/>
          <w:szCs w:val="24"/>
        </w:rPr>
        <w:t>Approval of</w:t>
      </w:r>
      <w:r w:rsidR="0069569A" w:rsidRPr="001061AC">
        <w:rPr>
          <w:rFonts w:cstheme="minorHAnsi"/>
          <w:b/>
          <w:sz w:val="24"/>
          <w:szCs w:val="24"/>
        </w:rPr>
        <w:t xml:space="preserve"> the </w:t>
      </w:r>
      <w:r w:rsidRPr="001061AC">
        <w:rPr>
          <w:rFonts w:cstheme="minorHAnsi"/>
          <w:b/>
          <w:sz w:val="24"/>
          <w:szCs w:val="24"/>
        </w:rPr>
        <w:t>M</w:t>
      </w:r>
      <w:r w:rsidR="0069569A" w:rsidRPr="001061AC">
        <w:rPr>
          <w:rFonts w:cstheme="minorHAnsi"/>
          <w:b/>
          <w:sz w:val="24"/>
          <w:szCs w:val="24"/>
        </w:rPr>
        <w:t>i</w:t>
      </w:r>
      <w:r w:rsidR="003500E6" w:rsidRPr="001061AC">
        <w:rPr>
          <w:rFonts w:cstheme="minorHAnsi"/>
          <w:b/>
          <w:sz w:val="24"/>
          <w:szCs w:val="24"/>
        </w:rPr>
        <w:t xml:space="preserve">nutes </w:t>
      </w:r>
      <w:r w:rsidR="00091B07" w:rsidRPr="001061AC">
        <w:rPr>
          <w:rFonts w:cstheme="minorHAnsi"/>
          <w:b/>
          <w:sz w:val="24"/>
          <w:szCs w:val="24"/>
        </w:rPr>
        <w:t>-</w:t>
      </w:r>
      <w:r w:rsidR="003500E6" w:rsidRPr="001061AC">
        <w:rPr>
          <w:rFonts w:cstheme="minorHAnsi"/>
          <w:b/>
          <w:sz w:val="24"/>
          <w:szCs w:val="24"/>
        </w:rPr>
        <w:t xml:space="preserve"> </w:t>
      </w:r>
      <w:r w:rsidR="00792455" w:rsidRPr="001061AC">
        <w:rPr>
          <w:rFonts w:cstheme="minorHAnsi"/>
          <w:b/>
          <w:sz w:val="24"/>
          <w:szCs w:val="24"/>
        </w:rPr>
        <w:t>December</w:t>
      </w:r>
      <w:r w:rsidR="003500E6" w:rsidRPr="001061AC">
        <w:rPr>
          <w:rFonts w:cstheme="minorHAnsi"/>
          <w:b/>
          <w:sz w:val="24"/>
          <w:szCs w:val="24"/>
        </w:rPr>
        <w:t xml:space="preserve"> 14, 2019</w:t>
      </w:r>
    </w:p>
    <w:p w14:paraId="6F038B58" w14:textId="77777777" w:rsidR="00792455" w:rsidRPr="001061AC" w:rsidRDefault="00792455" w:rsidP="00792455">
      <w:pPr>
        <w:pStyle w:val="ListParagraph"/>
        <w:spacing w:after="200" w:line="276" w:lineRule="auto"/>
        <w:rPr>
          <w:rFonts w:cstheme="minorHAnsi"/>
          <w:sz w:val="24"/>
          <w:szCs w:val="24"/>
        </w:rPr>
      </w:pPr>
      <w:r w:rsidRPr="001061AC">
        <w:rPr>
          <w:rFonts w:cstheme="minorHAnsi"/>
          <w:sz w:val="24"/>
          <w:szCs w:val="24"/>
        </w:rPr>
        <w:t>Linda W. moved to approve the minutes, Michelle F. seconded, Minutes approved.</w:t>
      </w:r>
    </w:p>
    <w:p w14:paraId="42E00E50" w14:textId="77777777" w:rsidR="00943FB4" w:rsidRPr="001061AC" w:rsidRDefault="00943FB4" w:rsidP="003500E6">
      <w:pPr>
        <w:pStyle w:val="ListParagraph"/>
        <w:numPr>
          <w:ilvl w:val="0"/>
          <w:numId w:val="1"/>
        </w:numPr>
        <w:spacing w:after="0"/>
        <w:rPr>
          <w:rFonts w:cstheme="minorHAnsi"/>
          <w:b/>
          <w:sz w:val="24"/>
          <w:szCs w:val="24"/>
        </w:rPr>
      </w:pPr>
      <w:r w:rsidRPr="001061AC">
        <w:rPr>
          <w:rFonts w:cstheme="minorHAnsi"/>
          <w:b/>
          <w:sz w:val="24"/>
          <w:szCs w:val="24"/>
        </w:rPr>
        <w:t>President’</w:t>
      </w:r>
      <w:r w:rsidR="005C2081" w:rsidRPr="001061AC">
        <w:rPr>
          <w:rFonts w:cstheme="minorHAnsi"/>
          <w:b/>
          <w:sz w:val="24"/>
          <w:szCs w:val="24"/>
        </w:rPr>
        <w:t xml:space="preserve">s Report </w:t>
      </w:r>
      <w:r w:rsidR="00FA3E6A" w:rsidRPr="001061AC">
        <w:rPr>
          <w:rFonts w:cstheme="minorHAnsi"/>
          <w:sz w:val="24"/>
          <w:szCs w:val="24"/>
        </w:rPr>
        <w:t>–</w:t>
      </w:r>
      <w:r w:rsidR="005C2081" w:rsidRPr="001061AC">
        <w:rPr>
          <w:rFonts w:cstheme="minorHAnsi"/>
          <w:sz w:val="24"/>
          <w:szCs w:val="24"/>
        </w:rPr>
        <w:t xml:space="preserve"> </w:t>
      </w:r>
      <w:r w:rsidR="00FA3E6A" w:rsidRPr="001061AC">
        <w:rPr>
          <w:rFonts w:cstheme="minorHAnsi"/>
          <w:sz w:val="24"/>
          <w:szCs w:val="24"/>
        </w:rPr>
        <w:t xml:space="preserve">(Dr. Erika </w:t>
      </w:r>
      <w:r w:rsidR="005C2081" w:rsidRPr="001061AC">
        <w:rPr>
          <w:rFonts w:cstheme="minorHAnsi"/>
          <w:sz w:val="24"/>
          <w:szCs w:val="24"/>
        </w:rPr>
        <w:t>E</w:t>
      </w:r>
      <w:r w:rsidR="009A62D5" w:rsidRPr="001061AC">
        <w:rPr>
          <w:rFonts w:cstheme="minorHAnsi"/>
          <w:sz w:val="24"/>
          <w:szCs w:val="24"/>
        </w:rPr>
        <w:t>n</w:t>
      </w:r>
      <w:r w:rsidR="005C2081" w:rsidRPr="001061AC">
        <w:rPr>
          <w:rFonts w:cstheme="minorHAnsi"/>
          <w:sz w:val="24"/>
          <w:szCs w:val="24"/>
        </w:rPr>
        <w:t>drijonas</w:t>
      </w:r>
      <w:r w:rsidR="00FA3E6A" w:rsidRPr="001061AC">
        <w:rPr>
          <w:rFonts w:cstheme="minorHAnsi"/>
          <w:sz w:val="24"/>
          <w:szCs w:val="24"/>
        </w:rPr>
        <w:t>)</w:t>
      </w:r>
    </w:p>
    <w:p w14:paraId="052B0BC8" w14:textId="71A826E6" w:rsidR="00792455" w:rsidRPr="001061AC" w:rsidRDefault="00792455" w:rsidP="00792455">
      <w:pPr>
        <w:pStyle w:val="ListParagraph"/>
        <w:numPr>
          <w:ilvl w:val="1"/>
          <w:numId w:val="7"/>
        </w:numPr>
        <w:spacing w:after="200" w:line="276" w:lineRule="auto"/>
        <w:rPr>
          <w:rFonts w:cstheme="minorHAnsi"/>
          <w:sz w:val="24"/>
          <w:szCs w:val="24"/>
        </w:rPr>
      </w:pPr>
      <w:r w:rsidRPr="001061AC">
        <w:rPr>
          <w:rFonts w:cstheme="minorHAnsi"/>
          <w:sz w:val="24"/>
          <w:szCs w:val="24"/>
        </w:rPr>
        <w:t>The March 2020 PAAPI meeting was cancelled due to COVID-19</w:t>
      </w:r>
      <w:r w:rsidR="00964280" w:rsidRPr="001061AC">
        <w:rPr>
          <w:rFonts w:cstheme="minorHAnsi"/>
          <w:sz w:val="24"/>
          <w:szCs w:val="24"/>
        </w:rPr>
        <w:t xml:space="preserve"> and all future meetings will be taking place via Zoom until further notice. </w:t>
      </w:r>
      <w:r w:rsidRPr="001061AC">
        <w:rPr>
          <w:rFonts w:cstheme="minorHAnsi"/>
          <w:sz w:val="24"/>
          <w:szCs w:val="24"/>
        </w:rPr>
        <w:t xml:space="preserve"> </w:t>
      </w:r>
    </w:p>
    <w:p w14:paraId="0FD25907" w14:textId="77777777" w:rsidR="00D06859" w:rsidRPr="001061AC" w:rsidRDefault="00792455" w:rsidP="00D06859">
      <w:pPr>
        <w:pStyle w:val="ListParagraph"/>
        <w:numPr>
          <w:ilvl w:val="1"/>
          <w:numId w:val="7"/>
        </w:numPr>
        <w:spacing w:after="200" w:line="276" w:lineRule="auto"/>
        <w:rPr>
          <w:rFonts w:cstheme="minorHAnsi"/>
          <w:sz w:val="24"/>
          <w:szCs w:val="24"/>
        </w:rPr>
      </w:pPr>
      <w:r w:rsidRPr="001061AC">
        <w:rPr>
          <w:rFonts w:cstheme="minorHAnsi"/>
          <w:sz w:val="24"/>
          <w:szCs w:val="24"/>
        </w:rPr>
        <w:t xml:space="preserve">PCC was engaged in </w:t>
      </w:r>
      <w:r w:rsidR="00964280" w:rsidRPr="001061AC">
        <w:rPr>
          <w:rFonts w:cstheme="minorHAnsi"/>
          <w:sz w:val="24"/>
          <w:szCs w:val="24"/>
        </w:rPr>
        <w:t>technology</w:t>
      </w:r>
      <w:r w:rsidRPr="001061AC">
        <w:rPr>
          <w:rFonts w:cstheme="minorHAnsi"/>
          <w:sz w:val="24"/>
          <w:szCs w:val="24"/>
        </w:rPr>
        <w:t xml:space="preserve"> distribution and preparing systems for distance learning</w:t>
      </w:r>
      <w:r w:rsidR="00964280" w:rsidRPr="001061AC">
        <w:rPr>
          <w:rFonts w:cstheme="minorHAnsi"/>
          <w:sz w:val="24"/>
          <w:szCs w:val="24"/>
        </w:rPr>
        <w:t xml:space="preserve">. </w:t>
      </w:r>
    </w:p>
    <w:p w14:paraId="59305298" w14:textId="2FBAB2C1" w:rsidR="00792455" w:rsidRPr="001061AC" w:rsidRDefault="00D06859" w:rsidP="00792455">
      <w:pPr>
        <w:pStyle w:val="ListParagraph"/>
        <w:numPr>
          <w:ilvl w:val="1"/>
          <w:numId w:val="7"/>
        </w:numPr>
        <w:spacing w:after="200" w:line="276" w:lineRule="auto"/>
        <w:rPr>
          <w:rFonts w:cstheme="minorHAnsi"/>
          <w:sz w:val="24"/>
          <w:szCs w:val="24"/>
        </w:rPr>
      </w:pPr>
      <w:r w:rsidRPr="001061AC">
        <w:rPr>
          <w:rFonts w:cstheme="minorHAnsi"/>
          <w:sz w:val="24"/>
          <w:szCs w:val="24"/>
        </w:rPr>
        <w:t>Due to the current pandemic, g</w:t>
      </w:r>
      <w:r w:rsidR="00792455" w:rsidRPr="001061AC">
        <w:rPr>
          <w:rFonts w:cstheme="minorHAnsi"/>
          <w:sz w:val="24"/>
          <w:szCs w:val="24"/>
        </w:rPr>
        <w:t xml:space="preserve">raduation </w:t>
      </w:r>
      <w:r w:rsidR="00964280" w:rsidRPr="001061AC">
        <w:rPr>
          <w:rFonts w:cstheme="minorHAnsi"/>
          <w:sz w:val="24"/>
          <w:szCs w:val="24"/>
        </w:rPr>
        <w:t xml:space="preserve">has been </w:t>
      </w:r>
      <w:r w:rsidRPr="001061AC">
        <w:rPr>
          <w:rFonts w:cstheme="minorHAnsi"/>
          <w:sz w:val="24"/>
          <w:szCs w:val="24"/>
        </w:rPr>
        <w:t xml:space="preserve">postponed to </w:t>
      </w:r>
      <w:r w:rsidR="00964280" w:rsidRPr="001061AC">
        <w:rPr>
          <w:rFonts w:cstheme="minorHAnsi"/>
          <w:sz w:val="24"/>
          <w:szCs w:val="24"/>
        </w:rPr>
        <w:t>2021</w:t>
      </w:r>
      <w:r w:rsidRPr="001061AC">
        <w:rPr>
          <w:rFonts w:cstheme="minorHAnsi"/>
          <w:sz w:val="24"/>
          <w:szCs w:val="24"/>
        </w:rPr>
        <w:t>. C</w:t>
      </w:r>
      <w:r w:rsidR="00964280" w:rsidRPr="001061AC">
        <w:rPr>
          <w:rFonts w:cstheme="minorHAnsi"/>
          <w:sz w:val="24"/>
          <w:szCs w:val="24"/>
        </w:rPr>
        <w:t xml:space="preserve">elebration packages were mailed out to the graduating students. </w:t>
      </w:r>
    </w:p>
    <w:p w14:paraId="08E5E823" w14:textId="04AF8566" w:rsidR="00F660DB" w:rsidRPr="001061AC" w:rsidRDefault="00F660DB" w:rsidP="00D06859">
      <w:pPr>
        <w:pStyle w:val="ListParagraph"/>
        <w:numPr>
          <w:ilvl w:val="1"/>
          <w:numId w:val="7"/>
        </w:numPr>
        <w:spacing w:after="200" w:line="276" w:lineRule="auto"/>
        <w:rPr>
          <w:rFonts w:cstheme="minorHAnsi"/>
          <w:sz w:val="24"/>
          <w:szCs w:val="24"/>
        </w:rPr>
      </w:pPr>
      <w:r w:rsidRPr="001061AC">
        <w:rPr>
          <w:rFonts w:cstheme="minorHAnsi"/>
          <w:bCs/>
          <w:sz w:val="24"/>
          <w:szCs w:val="24"/>
        </w:rPr>
        <w:t xml:space="preserve">The Lancer Pantry was providing in-person food distribution, but moved towards electronic grocery store gift cards. </w:t>
      </w:r>
    </w:p>
    <w:p w14:paraId="4974F28F" w14:textId="6583B5E4" w:rsidR="00D06859" w:rsidRPr="001061AC" w:rsidRDefault="00D06859" w:rsidP="00D06859">
      <w:pPr>
        <w:pStyle w:val="ListParagraph"/>
        <w:numPr>
          <w:ilvl w:val="1"/>
          <w:numId w:val="7"/>
        </w:numPr>
        <w:spacing w:after="200" w:line="276" w:lineRule="auto"/>
        <w:rPr>
          <w:rFonts w:cstheme="minorHAnsi"/>
          <w:sz w:val="24"/>
          <w:szCs w:val="24"/>
        </w:rPr>
      </w:pPr>
      <w:r w:rsidRPr="001061AC">
        <w:rPr>
          <w:rFonts w:cstheme="minorHAnsi"/>
          <w:bCs/>
          <w:sz w:val="24"/>
          <w:szCs w:val="24"/>
        </w:rPr>
        <w:t xml:space="preserve">With the CARES Act, PCC received $15.2 million, out of which, $7.6 million will be specifically for student aid and the remainder is to help the college. </w:t>
      </w:r>
    </w:p>
    <w:p w14:paraId="49F90C3B" w14:textId="4EEE86EC" w:rsidR="00D00381" w:rsidRPr="001061AC" w:rsidRDefault="00F660DB" w:rsidP="003500E6">
      <w:pPr>
        <w:pStyle w:val="ListParagraph"/>
        <w:numPr>
          <w:ilvl w:val="0"/>
          <w:numId w:val="1"/>
        </w:numPr>
        <w:spacing w:after="0"/>
        <w:rPr>
          <w:rFonts w:cstheme="minorHAnsi"/>
          <w:sz w:val="24"/>
          <w:szCs w:val="24"/>
        </w:rPr>
      </w:pPr>
      <w:r w:rsidRPr="001061AC">
        <w:rPr>
          <w:rFonts w:cstheme="minorHAnsi"/>
          <w:b/>
          <w:sz w:val="24"/>
          <w:szCs w:val="24"/>
        </w:rPr>
        <w:t xml:space="preserve">API </w:t>
      </w:r>
      <w:r w:rsidR="00CE2EC6" w:rsidRPr="001061AC">
        <w:rPr>
          <w:rFonts w:cstheme="minorHAnsi"/>
          <w:b/>
          <w:sz w:val="24"/>
          <w:szCs w:val="24"/>
        </w:rPr>
        <w:t xml:space="preserve">Spring </w:t>
      </w:r>
      <w:r w:rsidRPr="001061AC">
        <w:rPr>
          <w:rFonts w:cstheme="minorHAnsi"/>
          <w:b/>
          <w:sz w:val="24"/>
          <w:szCs w:val="24"/>
        </w:rPr>
        <w:t xml:space="preserve">Symposium </w:t>
      </w:r>
      <w:r w:rsidR="00CE2EC6" w:rsidRPr="001061AC">
        <w:rPr>
          <w:rFonts w:cstheme="minorHAnsi"/>
          <w:b/>
          <w:sz w:val="24"/>
          <w:szCs w:val="24"/>
        </w:rPr>
        <w:t>Update</w:t>
      </w:r>
      <w:r w:rsidR="00D00381" w:rsidRPr="001061AC">
        <w:rPr>
          <w:rFonts w:cstheme="minorHAnsi"/>
          <w:sz w:val="24"/>
          <w:szCs w:val="24"/>
        </w:rPr>
        <w:t xml:space="preserve"> </w:t>
      </w:r>
      <w:r w:rsidRPr="001061AC">
        <w:rPr>
          <w:rFonts w:cstheme="minorHAnsi"/>
          <w:sz w:val="24"/>
          <w:szCs w:val="24"/>
        </w:rPr>
        <w:t>(</w:t>
      </w:r>
      <w:proofErr w:type="spellStart"/>
      <w:r w:rsidRPr="001061AC">
        <w:rPr>
          <w:rFonts w:cstheme="minorHAnsi"/>
          <w:sz w:val="24"/>
          <w:szCs w:val="24"/>
        </w:rPr>
        <w:t>Tooktook</w:t>
      </w:r>
      <w:proofErr w:type="spellEnd"/>
      <w:r w:rsidRPr="001061AC">
        <w:rPr>
          <w:rFonts w:cstheme="minorHAnsi"/>
          <w:sz w:val="24"/>
          <w:szCs w:val="24"/>
        </w:rPr>
        <w:t xml:space="preserve"> Thongthiraj)</w:t>
      </w:r>
    </w:p>
    <w:p w14:paraId="382246F6" w14:textId="4F67D33D" w:rsidR="00F660DB" w:rsidRPr="001061AC" w:rsidRDefault="00F660DB" w:rsidP="00CE2EC6">
      <w:pPr>
        <w:pStyle w:val="ListParagraph"/>
        <w:numPr>
          <w:ilvl w:val="1"/>
          <w:numId w:val="1"/>
        </w:numPr>
        <w:spacing w:after="200" w:line="276" w:lineRule="auto"/>
        <w:rPr>
          <w:rFonts w:cstheme="minorHAnsi"/>
          <w:sz w:val="24"/>
          <w:szCs w:val="24"/>
        </w:rPr>
      </w:pPr>
      <w:r w:rsidRPr="001061AC">
        <w:rPr>
          <w:rFonts w:cstheme="minorHAnsi"/>
          <w:sz w:val="24"/>
          <w:szCs w:val="24"/>
        </w:rPr>
        <w:t xml:space="preserve">The API Symposium </w:t>
      </w:r>
      <w:r w:rsidR="00CE2EC6" w:rsidRPr="001061AC">
        <w:rPr>
          <w:rFonts w:cstheme="minorHAnsi"/>
          <w:sz w:val="24"/>
          <w:szCs w:val="24"/>
        </w:rPr>
        <w:t xml:space="preserve">is planning to go virtual next year. </w:t>
      </w:r>
      <w:r w:rsidRPr="001061AC">
        <w:rPr>
          <w:rFonts w:cstheme="minorHAnsi"/>
          <w:sz w:val="24"/>
          <w:szCs w:val="24"/>
        </w:rPr>
        <w:t xml:space="preserve"> </w:t>
      </w:r>
      <w:r w:rsidR="00CE2EC6" w:rsidRPr="001061AC">
        <w:rPr>
          <w:rFonts w:cstheme="minorHAnsi"/>
          <w:sz w:val="24"/>
          <w:szCs w:val="24"/>
        </w:rPr>
        <w:t xml:space="preserve">The symposium will be been broken down into one-hour workshops instead of an all-day event. </w:t>
      </w:r>
    </w:p>
    <w:p w14:paraId="22BC61DD" w14:textId="77777777" w:rsidR="00CE2EC6" w:rsidRPr="001061AC" w:rsidRDefault="00CE2EC6" w:rsidP="00CE2EC6">
      <w:pPr>
        <w:pStyle w:val="ListParagraph"/>
        <w:numPr>
          <w:ilvl w:val="0"/>
          <w:numId w:val="1"/>
        </w:numPr>
        <w:spacing w:after="0"/>
        <w:rPr>
          <w:rFonts w:cstheme="minorHAnsi"/>
          <w:sz w:val="24"/>
          <w:szCs w:val="24"/>
        </w:rPr>
      </w:pPr>
      <w:r w:rsidRPr="001061AC">
        <w:rPr>
          <w:rFonts w:cstheme="minorHAnsi"/>
          <w:b/>
          <w:sz w:val="24"/>
          <w:szCs w:val="24"/>
        </w:rPr>
        <w:t>API Graduation at PCC</w:t>
      </w:r>
      <w:r w:rsidRPr="001061AC">
        <w:rPr>
          <w:rFonts w:cstheme="minorHAnsi"/>
          <w:sz w:val="24"/>
          <w:szCs w:val="24"/>
        </w:rPr>
        <w:t xml:space="preserve"> (</w:t>
      </w:r>
      <w:proofErr w:type="spellStart"/>
      <w:r w:rsidRPr="001061AC">
        <w:rPr>
          <w:rFonts w:cstheme="minorHAnsi"/>
          <w:sz w:val="24"/>
          <w:szCs w:val="24"/>
        </w:rPr>
        <w:t>Tooktook</w:t>
      </w:r>
      <w:proofErr w:type="spellEnd"/>
      <w:r w:rsidRPr="001061AC">
        <w:rPr>
          <w:rFonts w:cstheme="minorHAnsi"/>
          <w:sz w:val="24"/>
          <w:szCs w:val="24"/>
        </w:rPr>
        <w:t xml:space="preserve"> Thongthiraj)</w:t>
      </w:r>
    </w:p>
    <w:p w14:paraId="2A76C062" w14:textId="77777777" w:rsidR="00CE2EC6" w:rsidRPr="001061AC" w:rsidRDefault="00CE2EC6" w:rsidP="00CE2EC6">
      <w:pPr>
        <w:pStyle w:val="ListParagraph"/>
        <w:numPr>
          <w:ilvl w:val="1"/>
          <w:numId w:val="1"/>
        </w:numPr>
        <w:spacing w:after="0" w:line="276" w:lineRule="auto"/>
        <w:rPr>
          <w:rFonts w:cstheme="minorHAnsi"/>
          <w:sz w:val="24"/>
          <w:szCs w:val="24"/>
        </w:rPr>
      </w:pPr>
      <w:r w:rsidRPr="001061AC">
        <w:rPr>
          <w:rFonts w:cstheme="minorHAnsi"/>
          <w:sz w:val="24"/>
          <w:szCs w:val="24"/>
        </w:rPr>
        <w:t>The APIDA graduation has been postponed to 2021. Celebration packages, which included a stole, were mailed to students.</w:t>
      </w:r>
    </w:p>
    <w:p w14:paraId="59B0328F" w14:textId="7C02AAD3" w:rsidR="00F660DB" w:rsidRPr="001061AC" w:rsidRDefault="00CE2EC6" w:rsidP="00F660DB">
      <w:pPr>
        <w:pStyle w:val="ListParagraph"/>
        <w:numPr>
          <w:ilvl w:val="0"/>
          <w:numId w:val="1"/>
        </w:numPr>
        <w:spacing w:after="200" w:line="276" w:lineRule="auto"/>
        <w:rPr>
          <w:rFonts w:cstheme="minorHAnsi"/>
          <w:b/>
          <w:sz w:val="24"/>
          <w:szCs w:val="24"/>
        </w:rPr>
      </w:pPr>
      <w:r w:rsidRPr="001061AC">
        <w:rPr>
          <w:rFonts w:cstheme="minorHAnsi"/>
          <w:b/>
          <w:sz w:val="24"/>
          <w:szCs w:val="24"/>
        </w:rPr>
        <w:t>Board Dates 2020-21</w:t>
      </w:r>
    </w:p>
    <w:p w14:paraId="0D604AFB" w14:textId="3F87B519" w:rsidR="00CE2EC6" w:rsidRPr="001061AC" w:rsidRDefault="00CE2EC6" w:rsidP="00CE2EC6">
      <w:pPr>
        <w:pStyle w:val="ListParagraph"/>
        <w:numPr>
          <w:ilvl w:val="1"/>
          <w:numId w:val="1"/>
        </w:numPr>
        <w:spacing w:after="200" w:line="276" w:lineRule="auto"/>
        <w:rPr>
          <w:rFonts w:cstheme="minorHAnsi"/>
          <w:b/>
          <w:sz w:val="24"/>
          <w:szCs w:val="24"/>
        </w:rPr>
      </w:pPr>
      <w:r w:rsidRPr="001061AC">
        <w:rPr>
          <w:rFonts w:cstheme="minorHAnsi"/>
          <w:sz w:val="24"/>
          <w:szCs w:val="24"/>
        </w:rPr>
        <w:t xml:space="preserve">The following board dates have been confirmed for 2020-21: </w:t>
      </w:r>
    </w:p>
    <w:p w14:paraId="57906ECA" w14:textId="77777777" w:rsidR="00F660DB" w:rsidRPr="001061AC" w:rsidRDefault="00F660DB" w:rsidP="00CE2EC6">
      <w:pPr>
        <w:pStyle w:val="ListParagraph"/>
        <w:numPr>
          <w:ilvl w:val="2"/>
          <w:numId w:val="21"/>
        </w:numPr>
        <w:spacing w:after="200" w:line="276" w:lineRule="auto"/>
        <w:rPr>
          <w:rFonts w:cstheme="minorHAnsi"/>
          <w:sz w:val="24"/>
          <w:szCs w:val="24"/>
        </w:rPr>
      </w:pPr>
      <w:r w:rsidRPr="001061AC">
        <w:rPr>
          <w:rFonts w:cstheme="minorHAnsi"/>
          <w:sz w:val="24"/>
          <w:szCs w:val="24"/>
        </w:rPr>
        <w:lastRenderedPageBreak/>
        <w:t>Sept 12, 2020</w:t>
      </w:r>
    </w:p>
    <w:p w14:paraId="5AF7293A" w14:textId="77777777" w:rsidR="00F660DB" w:rsidRPr="001061AC" w:rsidRDefault="00F660DB" w:rsidP="00CE2EC6">
      <w:pPr>
        <w:pStyle w:val="ListParagraph"/>
        <w:numPr>
          <w:ilvl w:val="2"/>
          <w:numId w:val="21"/>
        </w:numPr>
        <w:spacing w:after="200" w:line="276" w:lineRule="auto"/>
        <w:rPr>
          <w:rFonts w:cstheme="minorHAnsi"/>
          <w:sz w:val="24"/>
          <w:szCs w:val="24"/>
        </w:rPr>
      </w:pPr>
      <w:r w:rsidRPr="001061AC">
        <w:rPr>
          <w:rFonts w:cstheme="minorHAnsi"/>
          <w:sz w:val="24"/>
          <w:szCs w:val="24"/>
        </w:rPr>
        <w:t>December 12, 2020</w:t>
      </w:r>
    </w:p>
    <w:p w14:paraId="56F57AD9" w14:textId="77777777" w:rsidR="00F660DB" w:rsidRPr="001061AC" w:rsidRDefault="00F660DB" w:rsidP="00CE2EC6">
      <w:pPr>
        <w:pStyle w:val="ListParagraph"/>
        <w:numPr>
          <w:ilvl w:val="2"/>
          <w:numId w:val="21"/>
        </w:numPr>
        <w:spacing w:after="200" w:line="276" w:lineRule="auto"/>
        <w:rPr>
          <w:rFonts w:cstheme="minorHAnsi"/>
          <w:sz w:val="24"/>
          <w:szCs w:val="24"/>
        </w:rPr>
      </w:pPr>
      <w:r w:rsidRPr="001061AC">
        <w:rPr>
          <w:rFonts w:cstheme="minorHAnsi"/>
          <w:sz w:val="24"/>
          <w:szCs w:val="24"/>
        </w:rPr>
        <w:t>March 13, 2021</w:t>
      </w:r>
    </w:p>
    <w:p w14:paraId="2276BC70" w14:textId="77777777" w:rsidR="00F660DB" w:rsidRPr="001061AC" w:rsidRDefault="00F660DB" w:rsidP="00CE2EC6">
      <w:pPr>
        <w:pStyle w:val="ListParagraph"/>
        <w:numPr>
          <w:ilvl w:val="2"/>
          <w:numId w:val="21"/>
        </w:numPr>
        <w:spacing w:after="200" w:line="276" w:lineRule="auto"/>
        <w:rPr>
          <w:rFonts w:cstheme="minorHAnsi"/>
          <w:sz w:val="24"/>
          <w:szCs w:val="24"/>
        </w:rPr>
      </w:pPr>
      <w:r w:rsidRPr="001061AC">
        <w:rPr>
          <w:rFonts w:cstheme="minorHAnsi"/>
          <w:sz w:val="24"/>
          <w:szCs w:val="24"/>
        </w:rPr>
        <w:t>June 12, 2021</w:t>
      </w:r>
    </w:p>
    <w:p w14:paraId="4027D3DA" w14:textId="0892E8C7" w:rsidR="00F660DB" w:rsidRPr="001061AC" w:rsidRDefault="00F660DB" w:rsidP="00F660DB">
      <w:pPr>
        <w:pStyle w:val="ListParagraph"/>
        <w:numPr>
          <w:ilvl w:val="0"/>
          <w:numId w:val="1"/>
        </w:numPr>
        <w:spacing w:after="200" w:line="276" w:lineRule="auto"/>
        <w:rPr>
          <w:rFonts w:cstheme="minorHAnsi"/>
          <w:b/>
          <w:sz w:val="24"/>
          <w:szCs w:val="24"/>
        </w:rPr>
      </w:pPr>
      <w:r w:rsidRPr="001061AC">
        <w:rPr>
          <w:rFonts w:cstheme="minorHAnsi"/>
          <w:b/>
          <w:sz w:val="24"/>
          <w:szCs w:val="24"/>
        </w:rPr>
        <w:t>Membership</w:t>
      </w:r>
      <w:r w:rsidR="00B93ECB" w:rsidRPr="001061AC">
        <w:rPr>
          <w:rFonts w:cstheme="minorHAnsi"/>
          <w:b/>
          <w:sz w:val="24"/>
          <w:szCs w:val="24"/>
        </w:rPr>
        <w:t>s</w:t>
      </w:r>
      <w:r w:rsidRPr="001061AC">
        <w:rPr>
          <w:rFonts w:cstheme="minorHAnsi"/>
          <w:b/>
          <w:sz w:val="24"/>
          <w:szCs w:val="24"/>
        </w:rPr>
        <w:t xml:space="preserve"> </w:t>
      </w:r>
    </w:p>
    <w:p w14:paraId="52F730C1" w14:textId="620D7EA1" w:rsidR="00F660DB" w:rsidRPr="0028634F" w:rsidRDefault="007B6AB3" w:rsidP="00F660DB">
      <w:pPr>
        <w:pStyle w:val="ListParagraph"/>
        <w:numPr>
          <w:ilvl w:val="1"/>
          <w:numId w:val="1"/>
        </w:numPr>
        <w:spacing w:after="200" w:line="276" w:lineRule="auto"/>
        <w:rPr>
          <w:rFonts w:cstheme="minorHAnsi"/>
          <w:sz w:val="24"/>
          <w:szCs w:val="24"/>
        </w:rPr>
      </w:pPr>
      <w:r>
        <w:rPr>
          <w:rFonts w:cstheme="minorHAnsi"/>
          <w:sz w:val="24"/>
          <w:szCs w:val="24"/>
        </w:rPr>
        <w:t>The s</w:t>
      </w:r>
      <w:r w:rsidR="00F660DB" w:rsidRPr="0028634F">
        <w:rPr>
          <w:rFonts w:cstheme="minorHAnsi"/>
          <w:sz w:val="24"/>
          <w:szCs w:val="24"/>
        </w:rPr>
        <w:t>late of officers for next year will be sent out via electronic vote</w:t>
      </w:r>
      <w:r w:rsidR="00B93ECB" w:rsidRPr="0028634F">
        <w:rPr>
          <w:rFonts w:cstheme="minorHAnsi"/>
          <w:sz w:val="24"/>
          <w:szCs w:val="24"/>
        </w:rPr>
        <w:t>.</w:t>
      </w:r>
    </w:p>
    <w:p w14:paraId="70163ECB" w14:textId="77777777" w:rsidR="00F660DB" w:rsidRPr="0028634F" w:rsidRDefault="00F660DB" w:rsidP="00F660DB">
      <w:pPr>
        <w:pStyle w:val="ListParagraph"/>
        <w:numPr>
          <w:ilvl w:val="0"/>
          <w:numId w:val="1"/>
        </w:numPr>
        <w:spacing w:after="200" w:line="276" w:lineRule="auto"/>
        <w:rPr>
          <w:rFonts w:cstheme="minorHAnsi"/>
          <w:b/>
          <w:sz w:val="24"/>
          <w:szCs w:val="24"/>
        </w:rPr>
      </w:pPr>
      <w:r w:rsidRPr="0028634F">
        <w:rPr>
          <w:rFonts w:cstheme="minorHAnsi"/>
          <w:b/>
          <w:sz w:val="24"/>
          <w:szCs w:val="24"/>
        </w:rPr>
        <w:t>New Business</w:t>
      </w:r>
      <w:r w:rsidRPr="0028634F">
        <w:rPr>
          <w:rFonts w:cstheme="minorHAnsi"/>
          <w:b/>
          <w:sz w:val="24"/>
          <w:szCs w:val="24"/>
        </w:rPr>
        <w:tab/>
      </w:r>
    </w:p>
    <w:p w14:paraId="620D8C47" w14:textId="77777777" w:rsidR="00B93ECB" w:rsidRPr="0028634F" w:rsidRDefault="00B93ECB" w:rsidP="00B93ECB">
      <w:pPr>
        <w:pStyle w:val="ListParagraph"/>
        <w:numPr>
          <w:ilvl w:val="1"/>
          <w:numId w:val="1"/>
        </w:numPr>
        <w:spacing w:after="200" w:line="276" w:lineRule="auto"/>
        <w:rPr>
          <w:rFonts w:cstheme="minorHAnsi"/>
          <w:sz w:val="24"/>
          <w:szCs w:val="24"/>
        </w:rPr>
      </w:pPr>
      <w:r w:rsidRPr="0028634F">
        <w:rPr>
          <w:rFonts w:cstheme="minorHAnsi"/>
          <w:sz w:val="24"/>
          <w:szCs w:val="24"/>
        </w:rPr>
        <w:t xml:space="preserve">Cross Cultural Dialogue – Impact of George Floyd’s Murder on PCC’s Black Faculty, Students and Staff. </w:t>
      </w:r>
    </w:p>
    <w:p w14:paraId="169ADC8E" w14:textId="3BB2F65F" w:rsidR="00F660DB" w:rsidRPr="0028634F" w:rsidRDefault="0028634F" w:rsidP="00B93ECB">
      <w:pPr>
        <w:pStyle w:val="ListParagraph"/>
        <w:numPr>
          <w:ilvl w:val="2"/>
          <w:numId w:val="1"/>
        </w:numPr>
        <w:spacing w:after="200" w:line="276" w:lineRule="auto"/>
        <w:rPr>
          <w:rFonts w:cstheme="minorHAnsi"/>
          <w:sz w:val="24"/>
          <w:szCs w:val="24"/>
        </w:rPr>
      </w:pPr>
      <w:r>
        <w:rPr>
          <w:rFonts w:cstheme="minorHAnsi"/>
          <w:sz w:val="24"/>
          <w:szCs w:val="24"/>
        </w:rPr>
        <w:t xml:space="preserve">The </w:t>
      </w:r>
      <w:r w:rsidR="00F660DB" w:rsidRPr="0028634F">
        <w:rPr>
          <w:rFonts w:cstheme="minorHAnsi"/>
          <w:sz w:val="24"/>
          <w:szCs w:val="24"/>
        </w:rPr>
        <w:t xml:space="preserve">Listening Tour was </w:t>
      </w:r>
      <w:r>
        <w:rPr>
          <w:rFonts w:cstheme="minorHAnsi"/>
          <w:sz w:val="24"/>
          <w:szCs w:val="24"/>
        </w:rPr>
        <w:t xml:space="preserve">very </w:t>
      </w:r>
      <w:r w:rsidR="00F660DB" w:rsidRPr="0028634F">
        <w:rPr>
          <w:rFonts w:cstheme="minorHAnsi"/>
          <w:sz w:val="24"/>
          <w:szCs w:val="24"/>
        </w:rPr>
        <w:t>powerful and effective</w:t>
      </w:r>
      <w:r>
        <w:rPr>
          <w:rFonts w:cstheme="minorHAnsi"/>
          <w:sz w:val="24"/>
          <w:szCs w:val="24"/>
        </w:rPr>
        <w:t xml:space="preserve">. </w:t>
      </w:r>
    </w:p>
    <w:p w14:paraId="4E0BE14B" w14:textId="5BA26E81" w:rsidR="00F660DB" w:rsidRPr="0028634F" w:rsidRDefault="00F660DB" w:rsidP="00F660DB">
      <w:pPr>
        <w:pStyle w:val="ListParagraph"/>
        <w:numPr>
          <w:ilvl w:val="2"/>
          <w:numId w:val="1"/>
        </w:numPr>
        <w:spacing w:after="200" w:line="276" w:lineRule="auto"/>
        <w:rPr>
          <w:sz w:val="24"/>
          <w:szCs w:val="24"/>
        </w:rPr>
      </w:pPr>
      <w:r w:rsidRPr="0028634F">
        <w:rPr>
          <w:sz w:val="24"/>
          <w:szCs w:val="24"/>
        </w:rPr>
        <w:t>What Allies can do to help the Black Community</w:t>
      </w:r>
      <w:r w:rsidR="0028634F">
        <w:rPr>
          <w:sz w:val="24"/>
          <w:szCs w:val="24"/>
        </w:rPr>
        <w:t>:</w:t>
      </w:r>
    </w:p>
    <w:p w14:paraId="38CECC71" w14:textId="16268A4B" w:rsidR="00F660DB" w:rsidRPr="0028634F" w:rsidRDefault="00F660DB" w:rsidP="00F660DB">
      <w:pPr>
        <w:pStyle w:val="ListParagraph"/>
        <w:numPr>
          <w:ilvl w:val="3"/>
          <w:numId w:val="1"/>
        </w:numPr>
        <w:spacing w:after="200" w:line="276" w:lineRule="auto"/>
        <w:rPr>
          <w:sz w:val="24"/>
          <w:szCs w:val="24"/>
        </w:rPr>
      </w:pPr>
      <w:r w:rsidRPr="0028634F">
        <w:rPr>
          <w:sz w:val="24"/>
          <w:szCs w:val="24"/>
        </w:rPr>
        <w:t xml:space="preserve">Support </w:t>
      </w:r>
      <w:proofErr w:type="spellStart"/>
      <w:r w:rsidRPr="0028634F">
        <w:rPr>
          <w:sz w:val="24"/>
          <w:szCs w:val="24"/>
        </w:rPr>
        <w:t>Blackademia</w:t>
      </w:r>
      <w:proofErr w:type="spellEnd"/>
      <w:r w:rsidRPr="0028634F">
        <w:rPr>
          <w:sz w:val="24"/>
          <w:szCs w:val="24"/>
        </w:rPr>
        <w:t>, U</w:t>
      </w:r>
      <w:r w:rsidR="0028634F">
        <w:rPr>
          <w:sz w:val="24"/>
          <w:szCs w:val="24"/>
        </w:rPr>
        <w:t>JIMA</w:t>
      </w:r>
      <w:r w:rsidRPr="0028634F">
        <w:rPr>
          <w:sz w:val="24"/>
          <w:szCs w:val="24"/>
        </w:rPr>
        <w:t xml:space="preserve"> Club, and Student Success Centers at PCC</w:t>
      </w:r>
      <w:r w:rsidR="00863AEB">
        <w:rPr>
          <w:sz w:val="24"/>
          <w:szCs w:val="24"/>
        </w:rPr>
        <w:t xml:space="preserve">. </w:t>
      </w:r>
    </w:p>
    <w:p w14:paraId="7085EEDA" w14:textId="06439236" w:rsidR="00F660DB" w:rsidRPr="0028634F" w:rsidRDefault="00F660DB" w:rsidP="00F660DB">
      <w:pPr>
        <w:pStyle w:val="ListParagraph"/>
        <w:numPr>
          <w:ilvl w:val="3"/>
          <w:numId w:val="1"/>
        </w:numPr>
        <w:spacing w:after="200" w:line="276" w:lineRule="auto"/>
        <w:rPr>
          <w:sz w:val="24"/>
          <w:szCs w:val="24"/>
        </w:rPr>
      </w:pPr>
      <w:r w:rsidRPr="0028634F">
        <w:rPr>
          <w:sz w:val="24"/>
          <w:szCs w:val="24"/>
        </w:rPr>
        <w:t>Help Black students feel welcome, seen, heard, valued, and engaged by addressing micr</w:t>
      </w:r>
      <w:r w:rsidR="0028634F">
        <w:rPr>
          <w:sz w:val="24"/>
          <w:szCs w:val="24"/>
        </w:rPr>
        <w:t>o</w:t>
      </w:r>
      <w:r w:rsidRPr="0028634F">
        <w:rPr>
          <w:sz w:val="24"/>
          <w:szCs w:val="24"/>
        </w:rPr>
        <w:t>aggressions</w:t>
      </w:r>
      <w:r w:rsidR="00863AEB">
        <w:rPr>
          <w:sz w:val="24"/>
          <w:szCs w:val="24"/>
        </w:rPr>
        <w:t xml:space="preserve">. </w:t>
      </w:r>
    </w:p>
    <w:p w14:paraId="5D291F4C" w14:textId="694CC7AE" w:rsidR="00F660DB" w:rsidRPr="0028634F" w:rsidRDefault="00F660DB" w:rsidP="00F660DB">
      <w:pPr>
        <w:pStyle w:val="ListParagraph"/>
        <w:numPr>
          <w:ilvl w:val="3"/>
          <w:numId w:val="1"/>
        </w:numPr>
        <w:spacing w:after="200" w:line="276" w:lineRule="auto"/>
        <w:rPr>
          <w:sz w:val="24"/>
          <w:szCs w:val="24"/>
        </w:rPr>
      </w:pPr>
      <w:r w:rsidRPr="0028634F">
        <w:rPr>
          <w:sz w:val="24"/>
          <w:szCs w:val="24"/>
        </w:rPr>
        <w:t>Invite Black students to participate in study groups and programs</w:t>
      </w:r>
      <w:r w:rsidR="00863AEB">
        <w:rPr>
          <w:sz w:val="24"/>
          <w:szCs w:val="24"/>
        </w:rPr>
        <w:t>.</w:t>
      </w:r>
    </w:p>
    <w:p w14:paraId="0DA29B6D" w14:textId="5F9410C6" w:rsidR="00F660DB" w:rsidRPr="0028634F" w:rsidRDefault="00F660DB" w:rsidP="00F660DB">
      <w:pPr>
        <w:pStyle w:val="ListParagraph"/>
        <w:numPr>
          <w:ilvl w:val="3"/>
          <w:numId w:val="1"/>
        </w:numPr>
        <w:spacing w:after="200" w:line="276" w:lineRule="auto"/>
        <w:rPr>
          <w:sz w:val="24"/>
          <w:szCs w:val="24"/>
        </w:rPr>
      </w:pPr>
      <w:r w:rsidRPr="0028634F">
        <w:rPr>
          <w:sz w:val="24"/>
          <w:szCs w:val="24"/>
        </w:rPr>
        <w:t>Teach APIDA History and Languages</w:t>
      </w:r>
      <w:r w:rsidR="00863AEB">
        <w:rPr>
          <w:sz w:val="24"/>
          <w:szCs w:val="24"/>
        </w:rPr>
        <w:t>.</w:t>
      </w:r>
    </w:p>
    <w:p w14:paraId="32315EE5" w14:textId="276CFBF1" w:rsidR="00F660DB" w:rsidRPr="0028634F" w:rsidRDefault="00F660DB" w:rsidP="00F660DB">
      <w:pPr>
        <w:pStyle w:val="ListParagraph"/>
        <w:numPr>
          <w:ilvl w:val="3"/>
          <w:numId w:val="1"/>
        </w:numPr>
        <w:spacing w:after="200" w:line="276" w:lineRule="auto"/>
        <w:rPr>
          <w:sz w:val="24"/>
          <w:szCs w:val="24"/>
        </w:rPr>
      </w:pPr>
      <w:r w:rsidRPr="0028634F">
        <w:rPr>
          <w:sz w:val="24"/>
          <w:szCs w:val="24"/>
        </w:rPr>
        <w:t>Allies can stand in front when protesting or speaking out to address racism because the consequences may be less severe for the</w:t>
      </w:r>
      <w:r w:rsidR="00863AEB">
        <w:rPr>
          <w:sz w:val="24"/>
          <w:szCs w:val="24"/>
        </w:rPr>
        <w:t>m.</w:t>
      </w:r>
    </w:p>
    <w:p w14:paraId="2B1236CF" w14:textId="73CCF5FC" w:rsidR="00F660DB" w:rsidRPr="0028634F" w:rsidRDefault="00BF34F4" w:rsidP="00F660DB">
      <w:pPr>
        <w:pStyle w:val="ListParagraph"/>
        <w:numPr>
          <w:ilvl w:val="3"/>
          <w:numId w:val="1"/>
        </w:numPr>
        <w:spacing w:after="200" w:line="276" w:lineRule="auto"/>
        <w:rPr>
          <w:sz w:val="24"/>
          <w:szCs w:val="24"/>
        </w:rPr>
      </w:pPr>
      <w:r>
        <w:rPr>
          <w:sz w:val="24"/>
          <w:szCs w:val="24"/>
        </w:rPr>
        <w:t xml:space="preserve">Speak up for the unrepresented during decision making processes, hiring processes, etc. </w:t>
      </w:r>
    </w:p>
    <w:p w14:paraId="74CD5ED7" w14:textId="3D544E20" w:rsidR="00F660DB" w:rsidRPr="0028634F" w:rsidRDefault="00BF34F4" w:rsidP="00F660DB">
      <w:pPr>
        <w:pStyle w:val="ListParagraph"/>
        <w:numPr>
          <w:ilvl w:val="3"/>
          <w:numId w:val="1"/>
        </w:numPr>
        <w:spacing w:after="200" w:line="276" w:lineRule="auto"/>
        <w:rPr>
          <w:sz w:val="24"/>
          <w:szCs w:val="24"/>
        </w:rPr>
      </w:pPr>
      <w:r>
        <w:rPr>
          <w:sz w:val="24"/>
          <w:szCs w:val="24"/>
        </w:rPr>
        <w:t xml:space="preserve">Offer more diversity and non-bias training for </w:t>
      </w:r>
      <w:r w:rsidR="00200833">
        <w:rPr>
          <w:sz w:val="24"/>
          <w:szCs w:val="24"/>
        </w:rPr>
        <w:t xml:space="preserve">students, faculty, and staff, including a college-wide approach to address campus climate and to address in equities on our campus. We will partner with the USC Center for Race Equity and the CCC Alliance in addition to working to answer the Chancellor’s Office Call to Action. </w:t>
      </w:r>
    </w:p>
    <w:p w14:paraId="05BC4E6D" w14:textId="2A918B79" w:rsidR="00F660DB" w:rsidRPr="0028634F" w:rsidRDefault="00BF34F4" w:rsidP="00F660DB">
      <w:pPr>
        <w:pStyle w:val="ListParagraph"/>
        <w:numPr>
          <w:ilvl w:val="3"/>
          <w:numId w:val="1"/>
        </w:numPr>
        <w:spacing w:after="200" w:line="276" w:lineRule="auto"/>
        <w:rPr>
          <w:sz w:val="24"/>
          <w:szCs w:val="24"/>
        </w:rPr>
      </w:pPr>
      <w:r>
        <w:rPr>
          <w:sz w:val="24"/>
          <w:szCs w:val="24"/>
        </w:rPr>
        <w:t xml:space="preserve">No retaliation or disciplinary actions against those who speak up. </w:t>
      </w:r>
    </w:p>
    <w:p w14:paraId="241969DD" w14:textId="2CA068D1" w:rsidR="00F660DB" w:rsidRPr="0028634F" w:rsidRDefault="00F660DB" w:rsidP="00F660DB">
      <w:pPr>
        <w:pStyle w:val="ListParagraph"/>
        <w:numPr>
          <w:ilvl w:val="2"/>
          <w:numId w:val="1"/>
        </w:numPr>
        <w:spacing w:after="200" w:line="276" w:lineRule="auto"/>
        <w:rPr>
          <w:sz w:val="24"/>
          <w:szCs w:val="24"/>
        </w:rPr>
      </w:pPr>
      <w:r w:rsidRPr="0028634F">
        <w:rPr>
          <w:sz w:val="24"/>
          <w:szCs w:val="24"/>
        </w:rPr>
        <w:t>What PAAPI can do to help the Black Community</w:t>
      </w:r>
      <w:r w:rsidR="00BF34F4">
        <w:rPr>
          <w:sz w:val="24"/>
          <w:szCs w:val="24"/>
        </w:rPr>
        <w:t>:</w:t>
      </w:r>
    </w:p>
    <w:p w14:paraId="7DFF1AF3" w14:textId="6AE4BA51" w:rsidR="00F660DB" w:rsidRPr="0028634F" w:rsidRDefault="00F660DB" w:rsidP="00F660DB">
      <w:pPr>
        <w:pStyle w:val="ListParagraph"/>
        <w:numPr>
          <w:ilvl w:val="3"/>
          <w:numId w:val="1"/>
        </w:numPr>
        <w:spacing w:after="200" w:line="276" w:lineRule="auto"/>
        <w:rPr>
          <w:sz w:val="24"/>
          <w:szCs w:val="24"/>
        </w:rPr>
      </w:pPr>
      <w:r w:rsidRPr="0028634F">
        <w:rPr>
          <w:sz w:val="24"/>
          <w:szCs w:val="24"/>
        </w:rPr>
        <w:t xml:space="preserve">Meet regularly with other </w:t>
      </w:r>
      <w:r w:rsidR="00BF34F4">
        <w:rPr>
          <w:sz w:val="24"/>
          <w:szCs w:val="24"/>
        </w:rPr>
        <w:t>a</w:t>
      </w:r>
      <w:r w:rsidRPr="0028634F">
        <w:rPr>
          <w:sz w:val="24"/>
          <w:szCs w:val="24"/>
        </w:rPr>
        <w:t xml:space="preserve">dvisory </w:t>
      </w:r>
      <w:r w:rsidR="00BF34F4">
        <w:rPr>
          <w:sz w:val="24"/>
          <w:szCs w:val="24"/>
        </w:rPr>
        <w:t>g</w:t>
      </w:r>
      <w:r w:rsidRPr="0028634F">
        <w:rPr>
          <w:sz w:val="24"/>
          <w:szCs w:val="24"/>
        </w:rPr>
        <w:t>roups</w:t>
      </w:r>
      <w:r w:rsidR="00BF34F4">
        <w:rPr>
          <w:sz w:val="24"/>
          <w:szCs w:val="24"/>
        </w:rPr>
        <w:t>.</w:t>
      </w:r>
    </w:p>
    <w:p w14:paraId="3EB9CA0C" w14:textId="746B8F1C" w:rsidR="00F660DB" w:rsidRPr="0028634F" w:rsidRDefault="00F660DB" w:rsidP="00F660DB">
      <w:pPr>
        <w:pStyle w:val="ListParagraph"/>
        <w:numPr>
          <w:ilvl w:val="3"/>
          <w:numId w:val="1"/>
        </w:numPr>
        <w:spacing w:after="200" w:line="276" w:lineRule="auto"/>
        <w:rPr>
          <w:sz w:val="24"/>
          <w:szCs w:val="24"/>
        </w:rPr>
      </w:pPr>
      <w:r w:rsidRPr="0028634F">
        <w:rPr>
          <w:sz w:val="24"/>
          <w:szCs w:val="24"/>
        </w:rPr>
        <w:t xml:space="preserve">Address </w:t>
      </w:r>
      <w:r w:rsidR="00BF34F4">
        <w:rPr>
          <w:sz w:val="24"/>
          <w:szCs w:val="24"/>
        </w:rPr>
        <w:t>a</w:t>
      </w:r>
      <w:r w:rsidRPr="0028634F">
        <w:rPr>
          <w:sz w:val="24"/>
          <w:szCs w:val="24"/>
        </w:rPr>
        <w:t>nti-blackness within the APIDA communities</w:t>
      </w:r>
      <w:r w:rsidR="00BF34F4">
        <w:rPr>
          <w:sz w:val="24"/>
          <w:szCs w:val="24"/>
        </w:rPr>
        <w:t>.</w:t>
      </w:r>
    </w:p>
    <w:p w14:paraId="78890C3E" w14:textId="77777777" w:rsidR="00F660DB" w:rsidRPr="0028634F" w:rsidRDefault="00F660DB" w:rsidP="00F660DB">
      <w:pPr>
        <w:pStyle w:val="ListParagraph"/>
        <w:numPr>
          <w:ilvl w:val="3"/>
          <w:numId w:val="1"/>
        </w:numPr>
        <w:spacing w:after="200" w:line="276" w:lineRule="auto"/>
        <w:rPr>
          <w:sz w:val="24"/>
          <w:szCs w:val="24"/>
        </w:rPr>
      </w:pPr>
      <w:r w:rsidRPr="0028634F">
        <w:rPr>
          <w:sz w:val="24"/>
          <w:szCs w:val="24"/>
        </w:rPr>
        <w:t>Educate conservative Chinese community about benefits of Affirmative Action &amp; address the model minority myth</w:t>
      </w:r>
    </w:p>
    <w:p w14:paraId="3CA79737" w14:textId="72A40809" w:rsidR="00F660DB" w:rsidRPr="0028634F" w:rsidRDefault="00F660DB" w:rsidP="00F660DB">
      <w:pPr>
        <w:pStyle w:val="ListParagraph"/>
        <w:numPr>
          <w:ilvl w:val="2"/>
          <w:numId w:val="1"/>
        </w:numPr>
        <w:spacing w:after="200" w:line="276" w:lineRule="auto"/>
        <w:rPr>
          <w:sz w:val="24"/>
          <w:szCs w:val="24"/>
        </w:rPr>
      </w:pPr>
      <w:r w:rsidRPr="0028634F">
        <w:rPr>
          <w:sz w:val="24"/>
          <w:szCs w:val="24"/>
        </w:rPr>
        <w:t>Support</w:t>
      </w:r>
      <w:r w:rsidR="006D1BC9">
        <w:rPr>
          <w:sz w:val="24"/>
          <w:szCs w:val="24"/>
        </w:rPr>
        <w:t xml:space="preserve"> </w:t>
      </w:r>
      <w:hyperlink r:id="rId8" w:history="1">
        <w:r w:rsidR="006D1BC9" w:rsidRPr="00FC6591">
          <w:rPr>
            <w:rStyle w:val="Hyperlink"/>
            <w:sz w:val="24"/>
            <w:szCs w:val="24"/>
          </w:rPr>
          <w:t>Assembly Constitutional Amendment 5</w:t>
        </w:r>
      </w:hyperlink>
      <w:r w:rsidR="006D1BC9">
        <w:rPr>
          <w:sz w:val="24"/>
          <w:szCs w:val="24"/>
        </w:rPr>
        <w:t xml:space="preserve"> (“</w:t>
      </w:r>
      <w:r w:rsidRPr="0028634F">
        <w:rPr>
          <w:sz w:val="24"/>
          <w:szCs w:val="24"/>
        </w:rPr>
        <w:t>ACA 5</w:t>
      </w:r>
      <w:r w:rsidR="006D1BC9">
        <w:rPr>
          <w:sz w:val="24"/>
          <w:szCs w:val="24"/>
        </w:rPr>
        <w:t>”).</w:t>
      </w:r>
    </w:p>
    <w:p w14:paraId="0460FA04" w14:textId="6DA06186" w:rsidR="00F660DB" w:rsidRPr="0028634F" w:rsidRDefault="00F660DB" w:rsidP="00945909">
      <w:pPr>
        <w:pStyle w:val="ListParagraph"/>
        <w:numPr>
          <w:ilvl w:val="0"/>
          <w:numId w:val="1"/>
        </w:numPr>
        <w:spacing w:after="200" w:line="276" w:lineRule="auto"/>
        <w:rPr>
          <w:b/>
          <w:sz w:val="24"/>
          <w:szCs w:val="24"/>
        </w:rPr>
      </w:pPr>
      <w:r w:rsidRPr="0028634F">
        <w:rPr>
          <w:b/>
          <w:sz w:val="24"/>
          <w:szCs w:val="24"/>
        </w:rPr>
        <w:t xml:space="preserve">Facilities Master Plan </w:t>
      </w:r>
      <w:r w:rsidR="00945909" w:rsidRPr="0028634F">
        <w:rPr>
          <w:sz w:val="24"/>
          <w:szCs w:val="24"/>
        </w:rPr>
        <w:t>(Dr. Michael Bush)</w:t>
      </w:r>
    </w:p>
    <w:p w14:paraId="1764278C" w14:textId="47E6CF87" w:rsidR="00F660DB" w:rsidRPr="0028634F" w:rsidRDefault="00F660DB" w:rsidP="00EF0213">
      <w:pPr>
        <w:pStyle w:val="ListParagraph"/>
        <w:numPr>
          <w:ilvl w:val="1"/>
          <w:numId w:val="1"/>
        </w:numPr>
        <w:spacing w:after="200" w:line="276" w:lineRule="auto"/>
        <w:rPr>
          <w:sz w:val="24"/>
          <w:szCs w:val="24"/>
        </w:rPr>
      </w:pPr>
      <w:r w:rsidRPr="0028634F">
        <w:rPr>
          <w:sz w:val="24"/>
          <w:szCs w:val="24"/>
        </w:rPr>
        <w:t xml:space="preserve">Dr. Bush </w:t>
      </w:r>
      <w:r w:rsidR="00945909" w:rsidRPr="0028634F">
        <w:rPr>
          <w:sz w:val="24"/>
          <w:szCs w:val="24"/>
        </w:rPr>
        <w:t xml:space="preserve">provided a PowerPoint presentation on the </w:t>
      </w:r>
      <w:r w:rsidR="00834362">
        <w:rPr>
          <w:sz w:val="24"/>
          <w:szCs w:val="24"/>
        </w:rPr>
        <w:t>Facilities</w:t>
      </w:r>
      <w:r w:rsidR="00945909" w:rsidRPr="0028634F">
        <w:rPr>
          <w:sz w:val="24"/>
          <w:szCs w:val="24"/>
        </w:rPr>
        <w:t xml:space="preserve"> Master Plan. </w:t>
      </w:r>
    </w:p>
    <w:p w14:paraId="2918CDA6" w14:textId="017F1949" w:rsidR="00EB1851" w:rsidRDefault="00945909" w:rsidP="00EB1851">
      <w:pPr>
        <w:pStyle w:val="ListParagraph"/>
        <w:numPr>
          <w:ilvl w:val="1"/>
          <w:numId w:val="1"/>
        </w:numPr>
        <w:spacing w:after="200" w:line="276" w:lineRule="auto"/>
        <w:rPr>
          <w:sz w:val="24"/>
          <w:szCs w:val="24"/>
        </w:rPr>
      </w:pPr>
      <w:r w:rsidRPr="0028634F">
        <w:rPr>
          <w:sz w:val="24"/>
          <w:szCs w:val="24"/>
        </w:rPr>
        <w:t>The total plan will cost $750 million over a course of</w:t>
      </w:r>
      <w:r w:rsidR="00F660DB" w:rsidRPr="0028634F">
        <w:rPr>
          <w:sz w:val="24"/>
          <w:szCs w:val="24"/>
        </w:rPr>
        <w:t xml:space="preserve"> 10 years</w:t>
      </w:r>
      <w:r w:rsidRPr="0028634F">
        <w:rPr>
          <w:sz w:val="24"/>
          <w:szCs w:val="24"/>
        </w:rPr>
        <w:t>.</w:t>
      </w:r>
    </w:p>
    <w:p w14:paraId="03F9A6CB" w14:textId="77777777" w:rsidR="00EB1851" w:rsidRPr="00EB1851" w:rsidRDefault="00EB1851" w:rsidP="00EB1851">
      <w:pPr>
        <w:pStyle w:val="ListParagraph"/>
        <w:spacing w:after="200" w:line="276" w:lineRule="auto"/>
        <w:ind w:left="1440"/>
        <w:rPr>
          <w:sz w:val="24"/>
          <w:szCs w:val="24"/>
        </w:rPr>
      </w:pPr>
    </w:p>
    <w:p w14:paraId="617A1D2A" w14:textId="77777777" w:rsidR="00F660DB" w:rsidRPr="0028634F" w:rsidRDefault="00F660DB" w:rsidP="00F660DB">
      <w:pPr>
        <w:pStyle w:val="ListParagraph"/>
        <w:numPr>
          <w:ilvl w:val="0"/>
          <w:numId w:val="1"/>
        </w:numPr>
        <w:spacing w:after="200" w:line="276" w:lineRule="auto"/>
        <w:rPr>
          <w:b/>
          <w:sz w:val="24"/>
          <w:szCs w:val="24"/>
        </w:rPr>
      </w:pPr>
      <w:r w:rsidRPr="0028634F">
        <w:rPr>
          <w:b/>
          <w:sz w:val="24"/>
          <w:szCs w:val="24"/>
        </w:rPr>
        <w:t>Announcements</w:t>
      </w:r>
    </w:p>
    <w:p w14:paraId="24BDCD92" w14:textId="68BD09AA" w:rsidR="00F660DB" w:rsidRPr="007A0985" w:rsidRDefault="007A0985" w:rsidP="00F660DB">
      <w:pPr>
        <w:pStyle w:val="ListParagraph"/>
        <w:numPr>
          <w:ilvl w:val="1"/>
          <w:numId w:val="1"/>
        </w:numPr>
        <w:spacing w:after="200" w:line="276" w:lineRule="auto"/>
        <w:rPr>
          <w:sz w:val="24"/>
          <w:szCs w:val="24"/>
        </w:rPr>
      </w:pPr>
      <w:r w:rsidRPr="007A0985">
        <w:rPr>
          <w:sz w:val="24"/>
          <w:szCs w:val="24"/>
        </w:rPr>
        <w:t xml:space="preserve">Ryan congratulated and announced PCC as top 10 finalist for the Aspen Prize Award and presented the 2020-2021 slate for the nomination committee. </w:t>
      </w:r>
    </w:p>
    <w:p w14:paraId="049F31CB" w14:textId="0964C709" w:rsidR="00A90BCA" w:rsidRPr="00FC6591" w:rsidRDefault="00F660DB" w:rsidP="00945909">
      <w:pPr>
        <w:pStyle w:val="ListParagraph"/>
        <w:numPr>
          <w:ilvl w:val="0"/>
          <w:numId w:val="1"/>
        </w:numPr>
        <w:spacing w:after="0" w:line="276" w:lineRule="auto"/>
        <w:rPr>
          <w:rFonts w:cs="Times New Roman"/>
          <w:sz w:val="24"/>
          <w:szCs w:val="24"/>
        </w:rPr>
      </w:pPr>
      <w:r w:rsidRPr="00FC6591">
        <w:rPr>
          <w:b/>
          <w:sz w:val="24"/>
          <w:szCs w:val="24"/>
        </w:rPr>
        <w:t>Adjourned</w:t>
      </w:r>
      <w:r w:rsidRPr="00FC6591">
        <w:rPr>
          <w:sz w:val="24"/>
          <w:szCs w:val="24"/>
        </w:rPr>
        <w:t xml:space="preserve"> </w:t>
      </w:r>
      <w:r w:rsidR="00945909" w:rsidRPr="00FC6591">
        <w:rPr>
          <w:sz w:val="24"/>
          <w:szCs w:val="24"/>
        </w:rPr>
        <w:t>a</w:t>
      </w:r>
      <w:r w:rsidRPr="00FC6591">
        <w:rPr>
          <w:sz w:val="24"/>
          <w:szCs w:val="24"/>
        </w:rPr>
        <w:t xml:space="preserve">t 10:48 </w:t>
      </w:r>
      <w:r w:rsidR="002612E6">
        <w:rPr>
          <w:sz w:val="24"/>
          <w:szCs w:val="24"/>
        </w:rPr>
        <w:t>a</w:t>
      </w:r>
      <w:r w:rsidRPr="00FC6591">
        <w:rPr>
          <w:sz w:val="24"/>
          <w:szCs w:val="24"/>
        </w:rPr>
        <w:t>m</w:t>
      </w:r>
    </w:p>
    <w:sectPr w:rsidR="00A90BCA" w:rsidRPr="00FC65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71F3" w14:textId="77777777" w:rsidR="001D7535" w:rsidRDefault="001D7535" w:rsidP="000E7532">
      <w:pPr>
        <w:spacing w:after="0" w:line="240" w:lineRule="auto"/>
      </w:pPr>
      <w:r>
        <w:separator/>
      </w:r>
    </w:p>
  </w:endnote>
  <w:endnote w:type="continuationSeparator" w:id="0">
    <w:p w14:paraId="2E189931" w14:textId="77777777" w:rsidR="001D7535" w:rsidRDefault="001D7535" w:rsidP="000E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7CDF" w14:textId="77777777" w:rsidR="000E7532" w:rsidRDefault="000E7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DBBA" w14:textId="77777777" w:rsidR="000E7532" w:rsidRDefault="000E7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3746" w14:textId="77777777" w:rsidR="000E7532" w:rsidRDefault="000E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1499" w14:textId="77777777" w:rsidR="001D7535" w:rsidRDefault="001D7535" w:rsidP="000E7532">
      <w:pPr>
        <w:spacing w:after="0" w:line="240" w:lineRule="auto"/>
      </w:pPr>
      <w:r>
        <w:separator/>
      </w:r>
    </w:p>
  </w:footnote>
  <w:footnote w:type="continuationSeparator" w:id="0">
    <w:p w14:paraId="7F52C1B7" w14:textId="77777777" w:rsidR="001D7535" w:rsidRDefault="001D7535" w:rsidP="000E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EB85" w14:textId="77777777" w:rsidR="000E7532" w:rsidRDefault="000E7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21831"/>
      <w:docPartObj>
        <w:docPartGallery w:val="Watermarks"/>
        <w:docPartUnique/>
      </w:docPartObj>
    </w:sdtPr>
    <w:sdtEndPr/>
    <w:sdtContent>
      <w:p w14:paraId="47E8259F" w14:textId="04482F51" w:rsidR="000E7532" w:rsidRDefault="001D7535">
        <w:pPr>
          <w:pStyle w:val="Header"/>
        </w:pPr>
        <w:r>
          <w:rPr>
            <w:noProof/>
          </w:rPr>
          <w:pict w14:anchorId="44C1A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2CE9" w14:textId="77777777" w:rsidR="000E7532" w:rsidRDefault="000E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1B32"/>
    <w:multiLevelType w:val="hybridMultilevel"/>
    <w:tmpl w:val="1C46F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7559F"/>
    <w:multiLevelType w:val="hybridMultilevel"/>
    <w:tmpl w:val="159680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35E8C"/>
    <w:multiLevelType w:val="hybridMultilevel"/>
    <w:tmpl w:val="D68AF96C"/>
    <w:lvl w:ilvl="0" w:tplc="9C1EAB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680FAC"/>
    <w:multiLevelType w:val="hybridMultilevel"/>
    <w:tmpl w:val="C3FE9E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803A3"/>
    <w:multiLevelType w:val="hybridMultilevel"/>
    <w:tmpl w:val="82C41D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E359B"/>
    <w:multiLevelType w:val="hybridMultilevel"/>
    <w:tmpl w:val="710AF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D4B8E"/>
    <w:multiLevelType w:val="hybridMultilevel"/>
    <w:tmpl w:val="3F3421D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F4589"/>
    <w:multiLevelType w:val="hybridMultilevel"/>
    <w:tmpl w:val="C17E6F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070A9B"/>
    <w:multiLevelType w:val="hybridMultilevel"/>
    <w:tmpl w:val="2DF8F0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37CA7"/>
    <w:multiLevelType w:val="hybridMultilevel"/>
    <w:tmpl w:val="D0B06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E5E65"/>
    <w:multiLevelType w:val="hybridMultilevel"/>
    <w:tmpl w:val="6780F1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8E186A"/>
    <w:multiLevelType w:val="hybridMultilevel"/>
    <w:tmpl w:val="C33C4E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82899"/>
    <w:multiLevelType w:val="hybridMultilevel"/>
    <w:tmpl w:val="5E94B590"/>
    <w:lvl w:ilvl="0" w:tplc="87903F46">
      <w:start w:val="1"/>
      <w:numFmt w:val="upperRoman"/>
      <w:lvlText w:val="%1."/>
      <w:lvlJc w:val="right"/>
      <w:pPr>
        <w:ind w:left="720" w:hanging="360"/>
      </w:pPr>
      <w:rPr>
        <w:b/>
      </w:rPr>
    </w:lvl>
    <w:lvl w:ilvl="1" w:tplc="50EAAF62">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91B4A"/>
    <w:multiLevelType w:val="hybridMultilevel"/>
    <w:tmpl w:val="354889A0"/>
    <w:lvl w:ilvl="0" w:tplc="6FAEC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515E7"/>
    <w:multiLevelType w:val="hybridMultilevel"/>
    <w:tmpl w:val="6278F664"/>
    <w:lvl w:ilvl="0" w:tplc="BFF6D0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D4435"/>
    <w:multiLevelType w:val="hybridMultilevel"/>
    <w:tmpl w:val="38907FBC"/>
    <w:lvl w:ilvl="0" w:tplc="6FAEC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4180C"/>
    <w:multiLevelType w:val="hybridMultilevel"/>
    <w:tmpl w:val="99189F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02B43"/>
    <w:multiLevelType w:val="hybridMultilevel"/>
    <w:tmpl w:val="BE5A1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40D12"/>
    <w:multiLevelType w:val="hybridMultilevel"/>
    <w:tmpl w:val="3EF0D0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3A85"/>
    <w:multiLevelType w:val="hybridMultilevel"/>
    <w:tmpl w:val="87CCFEE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65550"/>
    <w:multiLevelType w:val="hybridMultilevel"/>
    <w:tmpl w:val="84508030"/>
    <w:lvl w:ilvl="0" w:tplc="87903F46">
      <w:start w:val="1"/>
      <w:numFmt w:val="upperRoman"/>
      <w:lvlText w:val="%1."/>
      <w:lvlJc w:val="right"/>
      <w:pPr>
        <w:ind w:left="720" w:hanging="360"/>
      </w:pPr>
      <w:rPr>
        <w:b/>
      </w:rPr>
    </w:lvl>
    <w:lvl w:ilvl="1" w:tplc="50EAAF6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3"/>
  </w:num>
  <w:num w:numId="4">
    <w:abstractNumId w:val="17"/>
  </w:num>
  <w:num w:numId="5">
    <w:abstractNumId w:val="5"/>
  </w:num>
  <w:num w:numId="6">
    <w:abstractNumId w:val="18"/>
  </w:num>
  <w:num w:numId="7">
    <w:abstractNumId w:val="3"/>
  </w:num>
  <w:num w:numId="8">
    <w:abstractNumId w:val="6"/>
  </w:num>
  <w:num w:numId="9">
    <w:abstractNumId w:val="0"/>
  </w:num>
  <w:num w:numId="10">
    <w:abstractNumId w:val="4"/>
  </w:num>
  <w:num w:numId="11">
    <w:abstractNumId w:val="1"/>
  </w:num>
  <w:num w:numId="12">
    <w:abstractNumId w:val="11"/>
  </w:num>
  <w:num w:numId="13">
    <w:abstractNumId w:val="19"/>
  </w:num>
  <w:num w:numId="14">
    <w:abstractNumId w:val="9"/>
  </w:num>
  <w:num w:numId="15">
    <w:abstractNumId w:val="8"/>
  </w:num>
  <w:num w:numId="16">
    <w:abstractNumId w:val="16"/>
  </w:num>
  <w:num w:numId="17">
    <w:abstractNumId w:val="7"/>
  </w:num>
  <w:num w:numId="18">
    <w:abstractNumId w:val="2"/>
  </w:num>
  <w:num w:numId="19">
    <w:abstractNumId w:val="1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9A"/>
    <w:rsid w:val="0008547D"/>
    <w:rsid w:val="00091B07"/>
    <w:rsid w:val="000939F3"/>
    <w:rsid w:val="000A7E05"/>
    <w:rsid w:val="000E7532"/>
    <w:rsid w:val="001061AC"/>
    <w:rsid w:val="001533D3"/>
    <w:rsid w:val="00175CD2"/>
    <w:rsid w:val="001D4BEF"/>
    <w:rsid w:val="001D7535"/>
    <w:rsid w:val="00200833"/>
    <w:rsid w:val="0022080E"/>
    <w:rsid w:val="002612E6"/>
    <w:rsid w:val="0028634F"/>
    <w:rsid w:val="003500E6"/>
    <w:rsid w:val="004A368B"/>
    <w:rsid w:val="005020FA"/>
    <w:rsid w:val="005811E5"/>
    <w:rsid w:val="005A4049"/>
    <w:rsid w:val="005A47EE"/>
    <w:rsid w:val="005C2081"/>
    <w:rsid w:val="006746C4"/>
    <w:rsid w:val="0069119C"/>
    <w:rsid w:val="0069569A"/>
    <w:rsid w:val="006D1BC9"/>
    <w:rsid w:val="00731A00"/>
    <w:rsid w:val="00737982"/>
    <w:rsid w:val="00784E04"/>
    <w:rsid w:val="00792455"/>
    <w:rsid w:val="007A0985"/>
    <w:rsid w:val="007B6AB3"/>
    <w:rsid w:val="007C0CFF"/>
    <w:rsid w:val="007E3AA4"/>
    <w:rsid w:val="0080512E"/>
    <w:rsid w:val="00806FB1"/>
    <w:rsid w:val="00834362"/>
    <w:rsid w:val="00863AEB"/>
    <w:rsid w:val="008C1DB5"/>
    <w:rsid w:val="00943FB4"/>
    <w:rsid w:val="00945909"/>
    <w:rsid w:val="00964280"/>
    <w:rsid w:val="009A3950"/>
    <w:rsid w:val="009A62D5"/>
    <w:rsid w:val="009E3EA9"/>
    <w:rsid w:val="009F4035"/>
    <w:rsid w:val="00A9021D"/>
    <w:rsid w:val="00A90BCA"/>
    <w:rsid w:val="00A96A1D"/>
    <w:rsid w:val="00A96CC3"/>
    <w:rsid w:val="00A973C1"/>
    <w:rsid w:val="00B00694"/>
    <w:rsid w:val="00B93ECB"/>
    <w:rsid w:val="00B961DD"/>
    <w:rsid w:val="00BF34F4"/>
    <w:rsid w:val="00C3391D"/>
    <w:rsid w:val="00C55ED7"/>
    <w:rsid w:val="00CE2EC6"/>
    <w:rsid w:val="00CE4B94"/>
    <w:rsid w:val="00CF52E9"/>
    <w:rsid w:val="00D00381"/>
    <w:rsid w:val="00D06859"/>
    <w:rsid w:val="00D14732"/>
    <w:rsid w:val="00D61A65"/>
    <w:rsid w:val="00DD40AF"/>
    <w:rsid w:val="00E31D1E"/>
    <w:rsid w:val="00E33B24"/>
    <w:rsid w:val="00EA0449"/>
    <w:rsid w:val="00EB1851"/>
    <w:rsid w:val="00EE3DA5"/>
    <w:rsid w:val="00EF0213"/>
    <w:rsid w:val="00F07A43"/>
    <w:rsid w:val="00F660DB"/>
    <w:rsid w:val="00FA3E6A"/>
    <w:rsid w:val="00FB5898"/>
    <w:rsid w:val="00FC6591"/>
    <w:rsid w:val="27CEE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7A410D"/>
  <w15:chartTrackingRefBased/>
  <w15:docId w15:val="{30BCECAB-3D6E-41A6-A41E-0B12880F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E6"/>
    <w:pPr>
      <w:ind w:left="720"/>
      <w:contextualSpacing/>
    </w:pPr>
  </w:style>
  <w:style w:type="paragraph" w:styleId="BalloonText">
    <w:name w:val="Balloon Text"/>
    <w:basedOn w:val="Normal"/>
    <w:link w:val="BalloonTextChar"/>
    <w:uiPriority w:val="99"/>
    <w:semiHidden/>
    <w:unhideWhenUsed/>
    <w:rsid w:val="00F07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43"/>
    <w:rPr>
      <w:rFonts w:ascii="Segoe UI" w:hAnsi="Segoe UI" w:cs="Segoe UI"/>
      <w:sz w:val="18"/>
      <w:szCs w:val="18"/>
    </w:rPr>
  </w:style>
  <w:style w:type="paragraph" w:styleId="Header">
    <w:name w:val="header"/>
    <w:basedOn w:val="Normal"/>
    <w:link w:val="HeaderChar"/>
    <w:uiPriority w:val="99"/>
    <w:unhideWhenUsed/>
    <w:rsid w:val="000E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32"/>
  </w:style>
  <w:style w:type="paragraph" w:styleId="Footer">
    <w:name w:val="footer"/>
    <w:basedOn w:val="Normal"/>
    <w:link w:val="FooterChar"/>
    <w:uiPriority w:val="99"/>
    <w:unhideWhenUsed/>
    <w:rsid w:val="000E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32"/>
  </w:style>
  <w:style w:type="character" w:styleId="Hyperlink">
    <w:name w:val="Hyperlink"/>
    <w:basedOn w:val="DefaultParagraphFont"/>
    <w:uiPriority w:val="99"/>
    <w:unhideWhenUsed/>
    <w:rsid w:val="00FC6591"/>
    <w:rPr>
      <w:color w:val="0563C1" w:themeColor="hyperlink"/>
      <w:u w:val="single"/>
    </w:rPr>
  </w:style>
  <w:style w:type="character" w:customStyle="1" w:styleId="UnresolvedMention1">
    <w:name w:val="Unresolved Mention1"/>
    <w:basedOn w:val="DefaultParagraphFont"/>
    <w:uiPriority w:val="99"/>
    <w:semiHidden/>
    <w:unhideWhenUsed/>
    <w:rsid w:val="00FC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920200ACA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 Sakata</dc:creator>
  <cp:keywords/>
  <dc:description/>
  <cp:lastModifiedBy>Armine Galukyan</cp:lastModifiedBy>
  <cp:revision>2</cp:revision>
  <cp:lastPrinted>2020-06-18T16:56:00Z</cp:lastPrinted>
  <dcterms:created xsi:type="dcterms:W3CDTF">2020-09-10T16:33:00Z</dcterms:created>
  <dcterms:modified xsi:type="dcterms:W3CDTF">2020-09-10T16:33:00Z</dcterms:modified>
</cp:coreProperties>
</file>