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6E12" w:rsidRDefault="00886E12" w:rsidP="00886E12">
      <w:pPr>
        <w:tabs>
          <w:tab w:val="center" w:pos="4680"/>
          <w:tab w:val="right" w:pos="9360"/>
        </w:tabs>
        <w:overflowPunct w:val="0"/>
        <w:autoSpaceDE w:val="0"/>
        <w:autoSpaceDN w:val="0"/>
        <w:adjustRightInd w:val="0"/>
        <w:spacing w:after="0" w:line="240" w:lineRule="auto"/>
        <w:textAlignment w:val="baseline"/>
        <w:rPr>
          <w:rFonts w:eastAsia="Times New Roman" w:cs="Arial"/>
          <w:b/>
          <w:bCs/>
          <w:sz w:val="24"/>
          <w:szCs w:val="24"/>
        </w:rPr>
      </w:pPr>
      <w:r>
        <w:rPr>
          <w:rFonts w:eastAsia="Times New Roman" w:cs="Arial"/>
          <w:b/>
          <w:bCs/>
        </w:rPr>
        <w:tab/>
      </w:r>
      <w:bookmarkStart w:id="0" w:name="_GoBack"/>
      <w:bookmarkEnd w:id="0"/>
      <w:r>
        <w:rPr>
          <w:rFonts w:eastAsia="Times New Roman" w:cs="Arial"/>
          <w:noProof/>
        </w:rPr>
        <w:drawing>
          <wp:inline distT="0" distB="0" distL="0" distR="0">
            <wp:extent cx="1085850" cy="806450"/>
            <wp:effectExtent l="0" t="0" r="0" b="0"/>
            <wp:docPr id="2" name="Picture 2" descr="P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C Logo"/>
                    <pic:cNvPicPr>
                      <a:picLocks noChangeAspect="1" noChangeArrowheads="1"/>
                    </pic:cNvPicPr>
                  </pic:nvPicPr>
                  <pic:blipFill>
                    <a:blip r:embed="rId5">
                      <a:extLst>
                        <a:ext uri="{28A0092B-C50C-407E-A947-70E740481C1C}">
                          <a14:useLocalDpi xmlns:a14="http://schemas.microsoft.com/office/drawing/2010/main" val="0"/>
                        </a:ext>
                      </a:extLst>
                    </a:blip>
                    <a:srcRect l="20644" t="10989" r="23122" b="20605"/>
                    <a:stretch>
                      <a:fillRect/>
                    </a:stretch>
                  </pic:blipFill>
                  <pic:spPr bwMode="auto">
                    <a:xfrm>
                      <a:off x="0" y="0"/>
                      <a:ext cx="1085850" cy="806450"/>
                    </a:xfrm>
                    <a:prstGeom prst="rect">
                      <a:avLst/>
                    </a:prstGeom>
                    <a:noFill/>
                    <a:ln>
                      <a:noFill/>
                    </a:ln>
                  </pic:spPr>
                </pic:pic>
              </a:graphicData>
            </a:graphic>
          </wp:inline>
        </w:drawing>
      </w:r>
      <w:r>
        <w:rPr>
          <w:rFonts w:eastAsia="Times New Roman" w:cs="Arial"/>
          <w:b/>
          <w:bCs/>
          <w:sz w:val="24"/>
          <w:szCs w:val="24"/>
        </w:rPr>
        <w:t>PASADENA AREA COMMUNITY COLLEGE DISTRICT</w:t>
      </w:r>
      <w:r>
        <w:rPr>
          <w:rFonts w:cs="Calibri"/>
          <w:noProof/>
          <w:sz w:val="24"/>
          <w:szCs w:val="24"/>
        </w:rPr>
        <w:drawing>
          <wp:inline distT="0" distB="0" distL="0" distR="0">
            <wp:extent cx="1009650" cy="971550"/>
            <wp:effectExtent l="0" t="0" r="0" b="0"/>
            <wp:docPr id="1" name="Picture 1" descr="PL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C Logo"/>
                    <pic:cNvPicPr>
                      <a:picLocks noChangeAspect="1" noChangeArrowheads="1"/>
                    </pic:cNvPicPr>
                  </pic:nvPicPr>
                  <pic:blipFill>
                    <a:blip r:embed="rId6">
                      <a:extLst>
                        <a:ext uri="{28A0092B-C50C-407E-A947-70E740481C1C}">
                          <a14:useLocalDpi xmlns:a14="http://schemas.microsoft.com/office/drawing/2010/main" val="0"/>
                        </a:ext>
                      </a:extLst>
                    </a:blip>
                    <a:srcRect l="22586" t="11844" r="20403" b="17093"/>
                    <a:stretch>
                      <a:fillRect/>
                    </a:stretch>
                  </pic:blipFill>
                  <pic:spPr bwMode="auto">
                    <a:xfrm>
                      <a:off x="0" y="0"/>
                      <a:ext cx="1009650" cy="971550"/>
                    </a:xfrm>
                    <a:prstGeom prst="rect">
                      <a:avLst/>
                    </a:prstGeom>
                    <a:noFill/>
                    <a:ln>
                      <a:noFill/>
                    </a:ln>
                  </pic:spPr>
                </pic:pic>
              </a:graphicData>
            </a:graphic>
          </wp:inline>
        </w:drawing>
      </w:r>
      <w:r>
        <w:rPr>
          <w:rFonts w:eastAsia="Times New Roman" w:cs="Arial"/>
          <w:b/>
          <w:bCs/>
          <w:sz w:val="24"/>
          <w:szCs w:val="24"/>
        </w:rPr>
        <w:tab/>
      </w:r>
    </w:p>
    <w:p w:rsidR="00886E12" w:rsidRDefault="00886E12" w:rsidP="00886E12">
      <w:pPr>
        <w:tabs>
          <w:tab w:val="center" w:pos="4680"/>
          <w:tab w:val="right" w:pos="9360"/>
        </w:tabs>
        <w:overflowPunct w:val="0"/>
        <w:autoSpaceDE w:val="0"/>
        <w:autoSpaceDN w:val="0"/>
        <w:adjustRightInd w:val="0"/>
        <w:spacing w:after="0" w:line="240" w:lineRule="auto"/>
        <w:textAlignment w:val="baseline"/>
        <w:rPr>
          <w:rFonts w:cs="Calibri"/>
          <w:bCs/>
          <w:noProof/>
          <w:sz w:val="24"/>
          <w:szCs w:val="24"/>
        </w:rPr>
      </w:pPr>
      <w:r>
        <w:rPr>
          <w:rFonts w:eastAsia="Times New Roman" w:cs="Arial"/>
          <w:b/>
          <w:bCs/>
          <w:sz w:val="24"/>
          <w:szCs w:val="24"/>
        </w:rPr>
        <w:tab/>
        <w:t>President’s Latino Advisory Committee (PLAC)</w:t>
      </w:r>
    </w:p>
    <w:p w:rsidR="00886E12" w:rsidRDefault="00886E12" w:rsidP="00886E12">
      <w:pPr>
        <w:tabs>
          <w:tab w:val="center" w:pos="4680"/>
          <w:tab w:val="right" w:pos="9360"/>
        </w:tabs>
        <w:overflowPunct w:val="0"/>
        <w:autoSpaceDE w:val="0"/>
        <w:autoSpaceDN w:val="0"/>
        <w:adjustRightInd w:val="0"/>
        <w:spacing w:after="0" w:line="240" w:lineRule="auto"/>
        <w:textAlignment w:val="baseline"/>
        <w:rPr>
          <w:rFonts w:eastAsia="Times New Roman" w:cs="Arial"/>
          <w:b/>
          <w:bCs/>
          <w:sz w:val="24"/>
          <w:szCs w:val="24"/>
        </w:rPr>
      </w:pPr>
    </w:p>
    <w:p w:rsidR="00886E12" w:rsidRDefault="00886E12" w:rsidP="00886E12">
      <w:pPr>
        <w:overflowPunct w:val="0"/>
        <w:autoSpaceDE w:val="0"/>
        <w:autoSpaceDN w:val="0"/>
        <w:adjustRightInd w:val="0"/>
        <w:spacing w:after="0" w:line="240" w:lineRule="auto"/>
        <w:jc w:val="center"/>
        <w:textAlignment w:val="baseline"/>
        <w:rPr>
          <w:rFonts w:eastAsia="Times New Roman" w:cs="Arial"/>
          <w:b/>
          <w:bCs/>
          <w:sz w:val="24"/>
          <w:szCs w:val="24"/>
        </w:rPr>
      </w:pPr>
      <w:r>
        <w:rPr>
          <w:rFonts w:eastAsia="Times New Roman" w:cs="Arial"/>
          <w:b/>
          <w:bCs/>
          <w:sz w:val="24"/>
          <w:szCs w:val="24"/>
        </w:rPr>
        <w:t xml:space="preserve">Mission: </w:t>
      </w:r>
      <w:r>
        <w:rPr>
          <w:rFonts w:cs="Arial"/>
          <w:i/>
          <w:sz w:val="24"/>
          <w:szCs w:val="24"/>
        </w:rPr>
        <w:t>To enhance the success of Latino students at PCC</w:t>
      </w:r>
    </w:p>
    <w:p w:rsidR="00886E12" w:rsidRDefault="00886E12" w:rsidP="00886E12">
      <w:pPr>
        <w:overflowPunct w:val="0"/>
        <w:autoSpaceDE w:val="0"/>
        <w:autoSpaceDN w:val="0"/>
        <w:adjustRightInd w:val="0"/>
        <w:spacing w:after="0" w:line="240" w:lineRule="auto"/>
        <w:textAlignment w:val="baseline"/>
        <w:rPr>
          <w:rFonts w:eastAsia="Times New Roman" w:cs="Arial"/>
          <w:b/>
          <w:bCs/>
          <w:sz w:val="24"/>
          <w:szCs w:val="24"/>
        </w:rPr>
      </w:pPr>
    </w:p>
    <w:p w:rsidR="00886E12" w:rsidRDefault="00886E12" w:rsidP="00886E12">
      <w:pPr>
        <w:overflowPunct w:val="0"/>
        <w:autoSpaceDE w:val="0"/>
        <w:autoSpaceDN w:val="0"/>
        <w:adjustRightInd w:val="0"/>
        <w:spacing w:after="0" w:line="240" w:lineRule="auto"/>
        <w:jc w:val="center"/>
        <w:textAlignment w:val="baseline"/>
        <w:outlineLvl w:val="0"/>
        <w:rPr>
          <w:rFonts w:eastAsia="Times New Roman" w:cs="Arial"/>
          <w:b/>
          <w:bCs/>
          <w:sz w:val="24"/>
          <w:szCs w:val="24"/>
        </w:rPr>
      </w:pPr>
      <w:r>
        <w:rPr>
          <w:rFonts w:eastAsia="Times New Roman" w:cs="Arial"/>
          <w:b/>
          <w:bCs/>
          <w:sz w:val="24"/>
          <w:szCs w:val="24"/>
        </w:rPr>
        <w:t>Wednesday, March 17, 2021</w:t>
      </w:r>
    </w:p>
    <w:p w:rsidR="00886E12" w:rsidRDefault="00886E12" w:rsidP="00886E12">
      <w:pPr>
        <w:overflowPunct w:val="0"/>
        <w:autoSpaceDE w:val="0"/>
        <w:autoSpaceDN w:val="0"/>
        <w:adjustRightInd w:val="0"/>
        <w:spacing w:after="0" w:line="240" w:lineRule="auto"/>
        <w:jc w:val="center"/>
        <w:textAlignment w:val="baseline"/>
        <w:outlineLvl w:val="0"/>
        <w:rPr>
          <w:rFonts w:eastAsia="Times New Roman" w:cs="Arial"/>
          <w:b/>
          <w:bCs/>
          <w:color w:val="000000"/>
          <w:sz w:val="24"/>
          <w:szCs w:val="24"/>
        </w:rPr>
      </w:pPr>
      <w:r>
        <w:rPr>
          <w:rFonts w:eastAsia="Times New Roman" w:cs="Arial"/>
          <w:b/>
          <w:bCs/>
          <w:color w:val="000000"/>
          <w:sz w:val="24"/>
          <w:szCs w:val="24"/>
        </w:rPr>
        <w:t>10:00 AM – 11:30AM</w:t>
      </w:r>
    </w:p>
    <w:p w:rsidR="00886E12" w:rsidRDefault="00886E12" w:rsidP="00886E12">
      <w:pPr>
        <w:overflowPunct w:val="0"/>
        <w:autoSpaceDE w:val="0"/>
        <w:autoSpaceDN w:val="0"/>
        <w:adjustRightInd w:val="0"/>
        <w:spacing w:after="0" w:line="240" w:lineRule="auto"/>
        <w:jc w:val="center"/>
        <w:textAlignment w:val="baseline"/>
        <w:rPr>
          <w:rFonts w:eastAsia="Times New Roman" w:cs="Arial"/>
          <w:bCs/>
          <w:color w:val="000000"/>
          <w:sz w:val="24"/>
          <w:szCs w:val="24"/>
        </w:rPr>
      </w:pPr>
      <w:r>
        <w:rPr>
          <w:rFonts w:eastAsia="Times New Roman" w:cs="Arial"/>
          <w:bCs/>
          <w:color w:val="000000"/>
          <w:sz w:val="24"/>
          <w:szCs w:val="24"/>
        </w:rPr>
        <w:t>Zoom Meeting</w:t>
      </w:r>
    </w:p>
    <w:p w:rsidR="00886E12" w:rsidRDefault="00886E12" w:rsidP="00886E12">
      <w:pPr>
        <w:overflowPunct w:val="0"/>
        <w:autoSpaceDE w:val="0"/>
        <w:autoSpaceDN w:val="0"/>
        <w:adjustRightInd w:val="0"/>
        <w:spacing w:after="0" w:line="240" w:lineRule="auto"/>
        <w:jc w:val="center"/>
        <w:textAlignment w:val="baseline"/>
        <w:rPr>
          <w:rFonts w:eastAsia="Times New Roman" w:cs="Arial"/>
          <w:bCs/>
          <w:color w:val="000000"/>
          <w:sz w:val="24"/>
          <w:szCs w:val="24"/>
        </w:rPr>
      </w:pPr>
    </w:p>
    <w:p w:rsidR="00886E12" w:rsidRDefault="00886E12" w:rsidP="00886E12">
      <w:pPr>
        <w:overflowPunct w:val="0"/>
        <w:autoSpaceDE w:val="0"/>
        <w:autoSpaceDN w:val="0"/>
        <w:adjustRightInd w:val="0"/>
        <w:spacing w:after="0" w:line="240" w:lineRule="auto"/>
        <w:textAlignment w:val="baseline"/>
        <w:rPr>
          <w:rFonts w:eastAsia="Times New Roman" w:cs="Arial"/>
          <w:bCs/>
          <w:color w:val="000000"/>
          <w:sz w:val="24"/>
          <w:szCs w:val="24"/>
        </w:rPr>
      </w:pPr>
      <w:r>
        <w:rPr>
          <w:rFonts w:eastAsia="Times New Roman" w:cs="Arial"/>
          <w:b/>
          <w:bCs/>
          <w:color w:val="000000"/>
          <w:sz w:val="24"/>
          <w:szCs w:val="24"/>
        </w:rPr>
        <w:t>Members Present</w:t>
      </w:r>
      <w:r>
        <w:rPr>
          <w:rFonts w:eastAsia="Times New Roman" w:cs="Arial"/>
          <w:bCs/>
          <w:color w:val="000000"/>
          <w:sz w:val="24"/>
          <w:szCs w:val="24"/>
        </w:rPr>
        <w:t xml:space="preserve">: R. Aceves, M. Alvarez, C. Altamirano, G. Caringella, A. Chavez, E. Endrijonas, D. Hernandez, M. Mares-Tamayo, S. Miranda, S. Murga, I. Ocegueda, C. Olivo, Y. Parada, I. Ramirez, D. Rescarte, C. Salazar-Romo, S. Toscano </w:t>
      </w:r>
    </w:p>
    <w:p w:rsidR="00886E12" w:rsidRDefault="00886E12" w:rsidP="00886E12">
      <w:pPr>
        <w:overflowPunct w:val="0"/>
        <w:autoSpaceDE w:val="0"/>
        <w:autoSpaceDN w:val="0"/>
        <w:adjustRightInd w:val="0"/>
        <w:spacing w:after="0" w:line="240" w:lineRule="auto"/>
        <w:jc w:val="center"/>
        <w:textAlignment w:val="baseline"/>
        <w:rPr>
          <w:rFonts w:eastAsia="Times New Roman" w:cs="Arial"/>
          <w:bCs/>
          <w:color w:val="000000"/>
        </w:rPr>
      </w:pPr>
    </w:p>
    <w:p w:rsidR="00886E12" w:rsidRDefault="00886E12" w:rsidP="00886E12">
      <w:pPr>
        <w:pStyle w:val="ListParagraph"/>
        <w:widowControl w:val="0"/>
        <w:numPr>
          <w:ilvl w:val="0"/>
          <w:numId w:val="1"/>
        </w:numPr>
        <w:autoSpaceDE w:val="0"/>
        <w:autoSpaceDN w:val="0"/>
        <w:adjustRightInd w:val="0"/>
        <w:spacing w:line="360" w:lineRule="auto"/>
        <w:rPr>
          <w:rFonts w:cs="Calibri"/>
          <w:bCs/>
        </w:rPr>
      </w:pPr>
      <w:r>
        <w:rPr>
          <w:rFonts w:cs="Calibri"/>
          <w:b/>
          <w:bCs/>
        </w:rPr>
        <w:t>Welcome and Introductions</w:t>
      </w:r>
      <w:r>
        <w:rPr>
          <w:rFonts w:cs="Calibri"/>
          <w:bCs/>
        </w:rPr>
        <w:t xml:space="preserve"> at 10:05AM</w:t>
      </w:r>
    </w:p>
    <w:p w:rsidR="00886E12" w:rsidRDefault="00886E12" w:rsidP="00886E12">
      <w:pPr>
        <w:pStyle w:val="ListParagraph"/>
        <w:widowControl w:val="0"/>
        <w:numPr>
          <w:ilvl w:val="0"/>
          <w:numId w:val="1"/>
        </w:numPr>
        <w:autoSpaceDE w:val="0"/>
        <w:autoSpaceDN w:val="0"/>
        <w:adjustRightInd w:val="0"/>
        <w:spacing w:line="360" w:lineRule="auto"/>
        <w:rPr>
          <w:rFonts w:cs="Calibri"/>
          <w:bCs/>
        </w:rPr>
      </w:pPr>
      <w:r>
        <w:rPr>
          <w:rFonts w:cs="Calibri"/>
          <w:b/>
          <w:bCs/>
        </w:rPr>
        <w:t>Approval of Minutes</w:t>
      </w:r>
      <w:r>
        <w:rPr>
          <w:rFonts w:cs="Calibri"/>
          <w:bCs/>
        </w:rPr>
        <w:t xml:space="preserve"> (January 20, 2021 &amp; February 17, 2021)- Approved</w:t>
      </w:r>
    </w:p>
    <w:p w:rsidR="00886E12" w:rsidRDefault="00886E12" w:rsidP="00886E12">
      <w:pPr>
        <w:pStyle w:val="ListParagraph"/>
        <w:widowControl w:val="0"/>
        <w:numPr>
          <w:ilvl w:val="0"/>
          <w:numId w:val="1"/>
        </w:numPr>
        <w:autoSpaceDE w:val="0"/>
        <w:autoSpaceDN w:val="0"/>
        <w:adjustRightInd w:val="0"/>
        <w:rPr>
          <w:rFonts w:cs="Calibri"/>
          <w:b/>
          <w:bCs/>
        </w:rPr>
      </w:pPr>
      <w:r>
        <w:rPr>
          <w:rFonts w:cs="Calibri"/>
          <w:b/>
          <w:bCs/>
        </w:rPr>
        <w:t xml:space="preserve">President’s Report </w:t>
      </w:r>
      <w:r>
        <w:rPr>
          <w:rFonts w:cs="Calibri"/>
          <w:bCs/>
        </w:rPr>
        <w:t>(Erika Endrijonas)</w:t>
      </w:r>
    </w:p>
    <w:p w:rsidR="00DF6486" w:rsidRDefault="00DF6486" w:rsidP="00DF6486">
      <w:pPr>
        <w:pStyle w:val="ListParagraph"/>
        <w:widowControl w:val="0"/>
        <w:numPr>
          <w:ilvl w:val="1"/>
          <w:numId w:val="1"/>
        </w:numPr>
        <w:autoSpaceDE w:val="0"/>
        <w:autoSpaceDN w:val="0"/>
        <w:adjustRightInd w:val="0"/>
        <w:rPr>
          <w:rFonts w:cstheme="minorHAnsi"/>
          <w:bCs/>
        </w:rPr>
      </w:pPr>
      <w:r>
        <w:rPr>
          <w:rFonts w:cstheme="minorHAnsi"/>
          <w:bCs/>
        </w:rPr>
        <w:t>The ACCJC comprehensive visit concluded last week with a report out on March 11</w:t>
      </w:r>
      <w:r w:rsidRPr="00EF617B">
        <w:rPr>
          <w:rFonts w:cstheme="minorHAnsi"/>
          <w:bCs/>
          <w:vertAlign w:val="superscript"/>
        </w:rPr>
        <w:t>th</w:t>
      </w:r>
      <w:r>
        <w:rPr>
          <w:rFonts w:cstheme="minorHAnsi"/>
          <w:bCs/>
        </w:rPr>
        <w:t xml:space="preserve"> by the visiting team chair, Dr. Edward Bush. There is one potential area of recommendation regarding disaggregating student learning outcome data, which was already identified as an area of improvement by the college. Pasadena City College (PCC) received three </w:t>
      </w:r>
      <w:r w:rsidR="00194472">
        <w:rPr>
          <w:rFonts w:cstheme="minorHAnsi"/>
          <w:bCs/>
        </w:rPr>
        <w:t xml:space="preserve">proposed </w:t>
      </w:r>
      <w:r>
        <w:rPr>
          <w:rFonts w:cstheme="minorHAnsi"/>
          <w:bCs/>
        </w:rPr>
        <w:t>commendations in the following areas:</w:t>
      </w:r>
    </w:p>
    <w:p w:rsidR="00DF6486" w:rsidRDefault="00DF6486" w:rsidP="00DF6486">
      <w:pPr>
        <w:pStyle w:val="ListParagraph"/>
        <w:widowControl w:val="0"/>
        <w:numPr>
          <w:ilvl w:val="2"/>
          <w:numId w:val="1"/>
        </w:numPr>
        <w:autoSpaceDE w:val="0"/>
        <w:autoSpaceDN w:val="0"/>
        <w:adjustRightInd w:val="0"/>
        <w:rPr>
          <w:rFonts w:cstheme="minorHAnsi"/>
          <w:bCs/>
        </w:rPr>
      </w:pPr>
      <w:r>
        <w:rPr>
          <w:rFonts w:cstheme="minorHAnsi"/>
          <w:bCs/>
        </w:rPr>
        <w:t>An all-around equity-minded culture at the college.</w:t>
      </w:r>
    </w:p>
    <w:p w:rsidR="00DF6486" w:rsidRDefault="00DF6486" w:rsidP="00DF6486">
      <w:pPr>
        <w:pStyle w:val="ListParagraph"/>
        <w:widowControl w:val="0"/>
        <w:numPr>
          <w:ilvl w:val="2"/>
          <w:numId w:val="1"/>
        </w:numPr>
        <w:autoSpaceDE w:val="0"/>
        <w:autoSpaceDN w:val="0"/>
        <w:adjustRightInd w:val="0"/>
        <w:rPr>
          <w:rFonts w:cstheme="minorHAnsi"/>
          <w:bCs/>
        </w:rPr>
      </w:pPr>
      <w:r>
        <w:rPr>
          <w:rFonts w:cstheme="minorHAnsi"/>
          <w:bCs/>
        </w:rPr>
        <w:t>Professional development for adjunct faculty.</w:t>
      </w:r>
    </w:p>
    <w:p w:rsidR="00DF6486" w:rsidRDefault="00DF6486" w:rsidP="00DF6486">
      <w:pPr>
        <w:pStyle w:val="ListParagraph"/>
        <w:widowControl w:val="0"/>
        <w:numPr>
          <w:ilvl w:val="2"/>
          <w:numId w:val="1"/>
        </w:numPr>
        <w:autoSpaceDE w:val="0"/>
        <w:autoSpaceDN w:val="0"/>
        <w:adjustRightInd w:val="0"/>
        <w:rPr>
          <w:rFonts w:cstheme="minorHAnsi"/>
          <w:bCs/>
        </w:rPr>
      </w:pPr>
      <w:r>
        <w:rPr>
          <w:rFonts w:cstheme="minorHAnsi"/>
          <w:bCs/>
        </w:rPr>
        <w:t xml:space="preserve">FYE program expansion scaled up to include all students. </w:t>
      </w:r>
    </w:p>
    <w:p w:rsidR="00DF6486" w:rsidRPr="007F7EEE" w:rsidRDefault="00DF6486" w:rsidP="00DF6486">
      <w:pPr>
        <w:pStyle w:val="ListParagraph"/>
        <w:widowControl w:val="0"/>
        <w:numPr>
          <w:ilvl w:val="1"/>
          <w:numId w:val="1"/>
        </w:numPr>
        <w:autoSpaceDE w:val="0"/>
        <w:autoSpaceDN w:val="0"/>
        <w:adjustRightInd w:val="0"/>
        <w:rPr>
          <w:rFonts w:cstheme="minorHAnsi"/>
          <w:bCs/>
        </w:rPr>
      </w:pPr>
      <w:r w:rsidRPr="007F7EEE">
        <w:rPr>
          <w:rFonts w:cstheme="minorHAnsi"/>
          <w:bCs/>
        </w:rPr>
        <w:t xml:space="preserve">The Higher Education Emergency Relief Fund (HEERF II) signed in December 2020, will provide $30 million in federal aid funds </w:t>
      </w:r>
      <w:r>
        <w:rPr>
          <w:rFonts w:cstheme="minorHAnsi"/>
          <w:bCs/>
        </w:rPr>
        <w:t>of which $10 million will</w:t>
      </w:r>
      <w:r w:rsidRPr="007F7EEE">
        <w:rPr>
          <w:rFonts w:cstheme="minorHAnsi"/>
          <w:bCs/>
        </w:rPr>
        <w:t xml:space="preserve"> be spent on direct student aid.</w:t>
      </w:r>
      <w:r w:rsidRPr="007F7EEE">
        <w:t xml:space="preserve"> </w:t>
      </w:r>
    </w:p>
    <w:p w:rsidR="00DF6486" w:rsidRDefault="00DF6486" w:rsidP="00DF6486">
      <w:pPr>
        <w:pStyle w:val="ListParagraph"/>
        <w:widowControl w:val="0"/>
        <w:numPr>
          <w:ilvl w:val="1"/>
          <w:numId w:val="1"/>
        </w:numPr>
        <w:autoSpaceDE w:val="0"/>
        <w:autoSpaceDN w:val="0"/>
        <w:adjustRightInd w:val="0"/>
        <w:rPr>
          <w:rFonts w:cstheme="minorHAnsi"/>
          <w:bCs/>
        </w:rPr>
      </w:pPr>
      <w:r>
        <w:rPr>
          <w:rFonts w:cstheme="minorHAnsi"/>
          <w:bCs/>
        </w:rPr>
        <w:t xml:space="preserve">President Biden signed the $1.9 trillion American Recovery Plan Act of 2021 (HEERF3), which includes funding for community colleges; PCC will receive $52 million to spend by September 30, 2023. </w:t>
      </w:r>
    </w:p>
    <w:p w:rsidR="00886E12" w:rsidRDefault="0075293B" w:rsidP="00886E12">
      <w:pPr>
        <w:pStyle w:val="ListParagraph"/>
        <w:widowControl w:val="0"/>
        <w:numPr>
          <w:ilvl w:val="1"/>
          <w:numId w:val="1"/>
        </w:numPr>
        <w:autoSpaceDE w:val="0"/>
        <w:autoSpaceDN w:val="0"/>
        <w:adjustRightInd w:val="0"/>
        <w:rPr>
          <w:rFonts w:cs="Calibri"/>
          <w:bCs/>
        </w:rPr>
      </w:pPr>
      <w:r>
        <w:rPr>
          <w:rFonts w:cs="Calibri"/>
          <w:bCs/>
        </w:rPr>
        <w:t>Governor Newsom signed an early action bill, which has an apportionment for reopening schools, from which PCC will probably receive about $2 million.</w:t>
      </w:r>
      <w:r w:rsidR="00886E12">
        <w:rPr>
          <w:rFonts w:cs="Calibri"/>
          <w:bCs/>
        </w:rPr>
        <w:t xml:space="preserve"> </w:t>
      </w:r>
      <w:r>
        <w:rPr>
          <w:rFonts w:cs="Calibri"/>
          <w:bCs/>
        </w:rPr>
        <w:t xml:space="preserve"> </w:t>
      </w:r>
    </w:p>
    <w:p w:rsidR="00886E12" w:rsidRDefault="0075293B" w:rsidP="00886E12">
      <w:pPr>
        <w:pStyle w:val="ListParagraph"/>
        <w:widowControl w:val="0"/>
        <w:numPr>
          <w:ilvl w:val="1"/>
          <w:numId w:val="1"/>
        </w:numPr>
        <w:autoSpaceDE w:val="0"/>
        <w:autoSpaceDN w:val="0"/>
        <w:adjustRightInd w:val="0"/>
        <w:rPr>
          <w:rFonts w:cs="Calibri"/>
          <w:bCs/>
        </w:rPr>
      </w:pPr>
      <w:r>
        <w:rPr>
          <w:rFonts w:cs="Calibri"/>
          <w:bCs/>
        </w:rPr>
        <w:t xml:space="preserve">The Sarafian Building is officially under construction and a </w:t>
      </w:r>
      <w:r w:rsidR="00194472">
        <w:rPr>
          <w:rFonts w:cs="Calibri"/>
          <w:bCs/>
        </w:rPr>
        <w:t>c</w:t>
      </w:r>
      <w:r w:rsidR="00DF6486">
        <w:rPr>
          <w:rFonts w:cs="Calibri"/>
          <w:bCs/>
        </w:rPr>
        <w:t xml:space="preserve">ertificate of </w:t>
      </w:r>
      <w:r w:rsidR="00194472">
        <w:rPr>
          <w:rFonts w:cs="Calibri"/>
          <w:bCs/>
        </w:rPr>
        <w:t>participation</w:t>
      </w:r>
      <w:r w:rsidR="00DF6486">
        <w:rPr>
          <w:rFonts w:cs="Calibri"/>
          <w:bCs/>
        </w:rPr>
        <w:t xml:space="preserve"> for $27 million was pulled to cover the cost of the building. </w:t>
      </w:r>
    </w:p>
    <w:p w:rsidR="00DF6486" w:rsidRDefault="00DF6486" w:rsidP="00DF6486">
      <w:pPr>
        <w:pStyle w:val="ListParagraph"/>
        <w:widowControl w:val="0"/>
        <w:numPr>
          <w:ilvl w:val="1"/>
          <w:numId w:val="1"/>
        </w:numPr>
        <w:autoSpaceDE w:val="0"/>
        <w:autoSpaceDN w:val="0"/>
        <w:adjustRightInd w:val="0"/>
        <w:rPr>
          <w:rFonts w:cstheme="minorHAnsi"/>
          <w:bCs/>
        </w:rPr>
      </w:pPr>
      <w:r>
        <w:rPr>
          <w:rFonts w:cstheme="minorHAnsi"/>
          <w:bCs/>
        </w:rPr>
        <w:t>The upcoming</w:t>
      </w:r>
      <w:r w:rsidRPr="0054489F">
        <w:rPr>
          <w:rFonts w:cstheme="minorHAnsi"/>
          <w:bCs/>
        </w:rPr>
        <w:t xml:space="preserve"> Partnership Resource Team (“PRT”) </w:t>
      </w:r>
      <w:r>
        <w:rPr>
          <w:rFonts w:cstheme="minorHAnsi"/>
          <w:bCs/>
        </w:rPr>
        <w:t xml:space="preserve">visit will </w:t>
      </w:r>
      <w:r w:rsidRPr="0054489F">
        <w:rPr>
          <w:rFonts w:cstheme="minorHAnsi"/>
          <w:bCs/>
        </w:rPr>
        <w:t>focus on improving campus collegiality,</w:t>
      </w:r>
      <w:r>
        <w:rPr>
          <w:rFonts w:cstheme="minorHAnsi"/>
          <w:bCs/>
        </w:rPr>
        <w:t xml:space="preserve"> </w:t>
      </w:r>
      <w:r w:rsidRPr="0054489F">
        <w:rPr>
          <w:rFonts w:cstheme="minorHAnsi"/>
          <w:bCs/>
        </w:rPr>
        <w:t xml:space="preserve">which was </w:t>
      </w:r>
      <w:r>
        <w:rPr>
          <w:rFonts w:cstheme="minorHAnsi"/>
          <w:bCs/>
        </w:rPr>
        <w:t>one of the</w:t>
      </w:r>
      <w:r w:rsidRPr="0054489F">
        <w:rPr>
          <w:rFonts w:cstheme="minorHAnsi"/>
          <w:bCs/>
        </w:rPr>
        <w:t xml:space="preserve"> topic</w:t>
      </w:r>
      <w:r>
        <w:rPr>
          <w:rFonts w:cstheme="minorHAnsi"/>
          <w:bCs/>
        </w:rPr>
        <w:t>s identified</w:t>
      </w:r>
      <w:r w:rsidRPr="0054489F">
        <w:rPr>
          <w:rFonts w:cstheme="minorHAnsi"/>
          <w:bCs/>
        </w:rPr>
        <w:t xml:space="preserve"> </w:t>
      </w:r>
      <w:r>
        <w:rPr>
          <w:rFonts w:cstheme="minorHAnsi"/>
          <w:bCs/>
        </w:rPr>
        <w:t>in</w:t>
      </w:r>
      <w:r w:rsidRPr="0054489F">
        <w:rPr>
          <w:rFonts w:cstheme="minorHAnsi"/>
          <w:bCs/>
        </w:rPr>
        <w:t xml:space="preserve"> the Quality Focus Essay. The </w:t>
      </w:r>
      <w:r>
        <w:rPr>
          <w:rFonts w:cstheme="minorHAnsi"/>
          <w:bCs/>
        </w:rPr>
        <w:t>college will</w:t>
      </w:r>
      <w:r w:rsidRPr="0054489F">
        <w:rPr>
          <w:rFonts w:cstheme="minorHAnsi"/>
          <w:bCs/>
        </w:rPr>
        <w:t xml:space="preserve"> receive $200,000 to </w:t>
      </w:r>
      <w:r>
        <w:rPr>
          <w:rFonts w:cstheme="minorHAnsi"/>
          <w:bCs/>
        </w:rPr>
        <w:t>implement the team’s</w:t>
      </w:r>
      <w:r w:rsidRPr="0054489F">
        <w:rPr>
          <w:rFonts w:cstheme="minorHAnsi"/>
          <w:bCs/>
        </w:rPr>
        <w:t xml:space="preserve"> </w:t>
      </w:r>
      <w:r>
        <w:rPr>
          <w:rFonts w:cstheme="minorHAnsi"/>
          <w:bCs/>
        </w:rPr>
        <w:t>recommendations.</w:t>
      </w:r>
    </w:p>
    <w:p w:rsidR="00886E12" w:rsidRDefault="00DF6486" w:rsidP="00886E12">
      <w:pPr>
        <w:pStyle w:val="ListParagraph"/>
        <w:widowControl w:val="0"/>
        <w:numPr>
          <w:ilvl w:val="1"/>
          <w:numId w:val="1"/>
        </w:numPr>
        <w:autoSpaceDE w:val="0"/>
        <w:autoSpaceDN w:val="0"/>
        <w:adjustRightInd w:val="0"/>
        <w:rPr>
          <w:rFonts w:cs="Calibri"/>
          <w:bCs/>
        </w:rPr>
      </w:pPr>
      <w:r>
        <w:rPr>
          <w:rFonts w:cs="Calibri"/>
          <w:bCs/>
        </w:rPr>
        <w:lastRenderedPageBreak/>
        <w:t xml:space="preserve">The Vice President of </w:t>
      </w:r>
      <w:r w:rsidR="00A10492">
        <w:rPr>
          <w:rFonts w:cs="Calibri"/>
          <w:bCs/>
        </w:rPr>
        <w:t xml:space="preserve">Business and </w:t>
      </w:r>
      <w:r>
        <w:rPr>
          <w:rFonts w:cs="Calibri"/>
          <w:bCs/>
        </w:rPr>
        <w:t>Administrative Services, Dr. Mike Bush, will be retiring at the</w:t>
      </w:r>
      <w:r w:rsidR="00A10492">
        <w:rPr>
          <w:rFonts w:cs="Calibri"/>
          <w:bCs/>
        </w:rPr>
        <w:t xml:space="preserve"> end</w:t>
      </w:r>
      <w:r>
        <w:rPr>
          <w:rFonts w:cs="Calibri"/>
          <w:bCs/>
        </w:rPr>
        <w:t xml:space="preserve"> of April. </w:t>
      </w:r>
    </w:p>
    <w:p w:rsidR="00886E12" w:rsidRDefault="00886E12" w:rsidP="00886E12">
      <w:pPr>
        <w:pStyle w:val="ListParagraph"/>
        <w:numPr>
          <w:ilvl w:val="0"/>
          <w:numId w:val="1"/>
        </w:numPr>
        <w:rPr>
          <w:rFonts w:eastAsia="Times New Roman"/>
          <w:b/>
        </w:rPr>
      </w:pPr>
      <w:r>
        <w:rPr>
          <w:rFonts w:eastAsia="Times New Roman"/>
          <w:b/>
        </w:rPr>
        <w:t xml:space="preserve">Curriculum Redesign &amp; Career First Curriculum – Title V Grants </w:t>
      </w:r>
      <w:r>
        <w:rPr>
          <w:rFonts w:eastAsia="Times New Roman"/>
        </w:rPr>
        <w:t>(Ocegueda, Mares-Tamayo, Salazar-Romo, Toscano)</w:t>
      </w:r>
    </w:p>
    <w:p w:rsidR="00B13ACC" w:rsidRDefault="00B13ACC" w:rsidP="00B13ACC">
      <w:pPr>
        <w:pStyle w:val="ListParagraph"/>
        <w:numPr>
          <w:ilvl w:val="1"/>
          <w:numId w:val="1"/>
        </w:numPr>
        <w:rPr>
          <w:rFonts w:eastAsia="Times New Roman"/>
          <w:b/>
        </w:rPr>
      </w:pPr>
      <w:r w:rsidRPr="00B13ACC">
        <w:rPr>
          <w:rFonts w:eastAsia="Times New Roman"/>
        </w:rPr>
        <w:t xml:space="preserve">A presentation on the overview of Title V Grants </w:t>
      </w:r>
      <w:r>
        <w:rPr>
          <w:rFonts w:eastAsia="Times New Roman"/>
        </w:rPr>
        <w:t xml:space="preserve">was presented to the group. </w:t>
      </w:r>
    </w:p>
    <w:p w:rsidR="00886E12" w:rsidRDefault="00746A00" w:rsidP="00886E12">
      <w:pPr>
        <w:pStyle w:val="ListParagraph"/>
        <w:ind w:left="1440"/>
        <w:rPr>
          <w:rFonts w:eastAsia="Times New Roman"/>
          <w:b/>
        </w:rPr>
      </w:pPr>
      <w:r>
        <w:rPr>
          <w:rFonts w:eastAsia="Times New Roman"/>
          <w:b/>
        </w:rPr>
        <w:object w:dxaOrig="1440" w:dyaOrig="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resentation&#10;" style="width:1in;height:46.5pt" o:ole="">
            <v:imagedata r:id="rId7" o:title=""/>
          </v:shape>
          <o:OLEObject Type="Embed" ProgID="AcroExch.Document.DC" ShapeID="_x0000_i1025" DrawAspect="Icon" ObjectID="_1679820396" r:id="rId8"/>
        </w:object>
      </w:r>
    </w:p>
    <w:p w:rsidR="00886E12" w:rsidRDefault="00886E12" w:rsidP="00886E12">
      <w:pPr>
        <w:pStyle w:val="ListParagraph"/>
        <w:numPr>
          <w:ilvl w:val="0"/>
          <w:numId w:val="1"/>
        </w:numPr>
        <w:rPr>
          <w:rFonts w:eastAsia="Times New Roman"/>
          <w:b/>
        </w:rPr>
      </w:pPr>
      <w:r>
        <w:rPr>
          <w:rFonts w:cs="Calibri"/>
          <w:b/>
          <w:bCs/>
        </w:rPr>
        <w:t xml:space="preserve">Reports </w:t>
      </w:r>
    </w:p>
    <w:p w:rsidR="00D8278C" w:rsidRPr="00D8278C" w:rsidRDefault="00D8278C" w:rsidP="00886E12">
      <w:pPr>
        <w:pStyle w:val="ListParagraph"/>
        <w:numPr>
          <w:ilvl w:val="1"/>
          <w:numId w:val="1"/>
        </w:numPr>
        <w:rPr>
          <w:rFonts w:eastAsia="Times New Roman"/>
        </w:rPr>
      </w:pPr>
      <w:r>
        <w:rPr>
          <w:rFonts w:cs="Calibri"/>
          <w:bCs/>
        </w:rPr>
        <w:t>Olivo provided the following report:</w:t>
      </w:r>
    </w:p>
    <w:p w:rsidR="00886E12" w:rsidRPr="00D8278C" w:rsidRDefault="00D8278C" w:rsidP="00D8278C">
      <w:pPr>
        <w:pStyle w:val="ListParagraph"/>
        <w:numPr>
          <w:ilvl w:val="2"/>
          <w:numId w:val="1"/>
        </w:numPr>
        <w:rPr>
          <w:rFonts w:eastAsia="Times New Roman"/>
        </w:rPr>
      </w:pPr>
      <w:r>
        <w:rPr>
          <w:rFonts w:cs="Calibri"/>
          <w:bCs/>
        </w:rPr>
        <w:t xml:space="preserve">Data was shared on the number of students not returning to college. </w:t>
      </w:r>
      <w:r w:rsidR="00886E12">
        <w:rPr>
          <w:rFonts w:cs="Calibri"/>
          <w:bCs/>
        </w:rPr>
        <w:t xml:space="preserve"> </w:t>
      </w:r>
      <w:r w:rsidRPr="00D8278C">
        <w:rPr>
          <w:rFonts w:cs="Calibri"/>
          <w:bCs/>
        </w:rPr>
        <w:t>With the additional funding, PCC will need to have a targeted outreach approach to find out what students need to come back.</w:t>
      </w:r>
    </w:p>
    <w:p w:rsidR="00D8278C" w:rsidRDefault="00D8278C" w:rsidP="00D8278C">
      <w:pPr>
        <w:pStyle w:val="ListParagraph"/>
        <w:ind w:left="2160"/>
        <w:rPr>
          <w:rFonts w:eastAsia="Times New Roman"/>
        </w:rPr>
      </w:pPr>
      <w:r>
        <w:rPr>
          <w:noProof/>
        </w:rPr>
        <w:drawing>
          <wp:inline distT="0" distB="0" distL="0" distR="0" wp14:anchorId="65212E0D" wp14:editId="44F089C1">
            <wp:extent cx="4229100" cy="2451161"/>
            <wp:effectExtent l="0" t="0" r="0" b="6350"/>
            <wp:docPr id="3" name="Picture 3" descr="Studen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33263" cy="2453574"/>
                    </a:xfrm>
                    <a:prstGeom prst="rect">
                      <a:avLst/>
                    </a:prstGeom>
                  </pic:spPr>
                </pic:pic>
              </a:graphicData>
            </a:graphic>
          </wp:inline>
        </w:drawing>
      </w:r>
    </w:p>
    <w:p w:rsidR="00886E12" w:rsidRPr="00D8278C" w:rsidRDefault="00D8278C" w:rsidP="00886E12">
      <w:pPr>
        <w:pStyle w:val="ListParagraph"/>
        <w:numPr>
          <w:ilvl w:val="2"/>
          <w:numId w:val="1"/>
        </w:numPr>
        <w:rPr>
          <w:rFonts w:eastAsia="Times New Roman"/>
        </w:rPr>
      </w:pPr>
      <w:r>
        <w:rPr>
          <w:rFonts w:cs="Calibri"/>
          <w:bCs/>
        </w:rPr>
        <w:t xml:space="preserve">Olivo proposed student </w:t>
      </w:r>
      <w:r w:rsidR="000E03FE">
        <w:rPr>
          <w:rFonts w:cs="Calibri"/>
          <w:bCs/>
        </w:rPr>
        <w:t>care</w:t>
      </w:r>
      <w:r>
        <w:rPr>
          <w:rFonts w:cs="Calibri"/>
          <w:bCs/>
        </w:rPr>
        <w:t xml:space="preserve"> </w:t>
      </w:r>
      <w:r w:rsidR="000E03FE">
        <w:rPr>
          <w:rFonts w:cs="Calibri"/>
          <w:bCs/>
        </w:rPr>
        <w:t>t</w:t>
      </w:r>
      <w:r>
        <w:rPr>
          <w:rFonts w:cs="Calibri"/>
          <w:bCs/>
        </w:rPr>
        <w:t xml:space="preserve">eams with the following responsibilities: </w:t>
      </w:r>
    </w:p>
    <w:p w:rsidR="00D8278C" w:rsidRDefault="00D8278C" w:rsidP="00D8278C">
      <w:pPr>
        <w:pStyle w:val="ListParagraph"/>
        <w:ind w:left="2160"/>
        <w:rPr>
          <w:rFonts w:eastAsia="Times New Roman"/>
        </w:rPr>
      </w:pPr>
      <w:r>
        <w:rPr>
          <w:noProof/>
        </w:rPr>
        <w:drawing>
          <wp:inline distT="0" distB="0" distL="0" distR="0" wp14:anchorId="0EFE8C4A" wp14:editId="5658AD40">
            <wp:extent cx="4731017" cy="2165350"/>
            <wp:effectExtent l="0" t="0" r="0" b="6350"/>
            <wp:docPr id="4" name="Picture 4" descr="CARE team responsi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37888" cy="2168495"/>
                    </a:xfrm>
                    <a:prstGeom prst="rect">
                      <a:avLst/>
                    </a:prstGeom>
                  </pic:spPr>
                </pic:pic>
              </a:graphicData>
            </a:graphic>
          </wp:inline>
        </w:drawing>
      </w:r>
    </w:p>
    <w:p w:rsidR="00D8278C" w:rsidRPr="00746A00" w:rsidRDefault="004A54A2" w:rsidP="00746A00">
      <w:pPr>
        <w:pStyle w:val="ListParagraph"/>
        <w:numPr>
          <w:ilvl w:val="2"/>
          <w:numId w:val="1"/>
        </w:numPr>
        <w:rPr>
          <w:rFonts w:eastAsia="Times New Roman"/>
        </w:rPr>
      </w:pPr>
      <w:r>
        <w:rPr>
          <w:rFonts w:cs="Calibri"/>
          <w:bCs/>
        </w:rPr>
        <w:t>A survey will be sent out to students to determine what they</w:t>
      </w:r>
      <w:r w:rsidR="00622C88">
        <w:rPr>
          <w:rFonts w:cs="Calibri"/>
          <w:bCs/>
        </w:rPr>
        <w:t xml:space="preserve"> </w:t>
      </w:r>
      <w:r>
        <w:rPr>
          <w:rFonts w:cs="Calibri"/>
          <w:bCs/>
        </w:rPr>
        <w:t>want for fall</w:t>
      </w:r>
      <w:r w:rsidR="00622C88">
        <w:rPr>
          <w:rFonts w:cs="Calibri"/>
          <w:bCs/>
        </w:rPr>
        <w:t xml:space="preserve">. </w:t>
      </w:r>
      <w:r>
        <w:rPr>
          <w:rFonts w:cs="Calibri"/>
          <w:bCs/>
        </w:rPr>
        <w:t>Mares-Tamayo</w:t>
      </w:r>
      <w:r w:rsidR="00622C88">
        <w:rPr>
          <w:rFonts w:cs="Calibri"/>
          <w:bCs/>
        </w:rPr>
        <w:t xml:space="preserve"> stated that students had shared they were struggling with finances </w:t>
      </w:r>
      <w:r w:rsidR="002E1522">
        <w:rPr>
          <w:rFonts w:cs="Calibri"/>
          <w:bCs/>
        </w:rPr>
        <w:t xml:space="preserve">last year </w:t>
      </w:r>
      <w:r w:rsidR="00622C88">
        <w:rPr>
          <w:rFonts w:cs="Calibri"/>
          <w:bCs/>
        </w:rPr>
        <w:t xml:space="preserve">and therefore, a lot of the CARES funds were allotted for </w:t>
      </w:r>
      <w:r w:rsidR="002E1522">
        <w:rPr>
          <w:rFonts w:cs="Calibri"/>
          <w:bCs/>
        </w:rPr>
        <w:t>direct student aid</w:t>
      </w:r>
      <w:r w:rsidR="00622C88">
        <w:rPr>
          <w:rFonts w:cs="Calibri"/>
          <w:bCs/>
        </w:rPr>
        <w:t>.</w:t>
      </w:r>
    </w:p>
    <w:p w:rsidR="00886E12" w:rsidRDefault="00886E12" w:rsidP="00334592">
      <w:pPr>
        <w:pStyle w:val="ListParagraph"/>
        <w:numPr>
          <w:ilvl w:val="1"/>
          <w:numId w:val="1"/>
        </w:numPr>
        <w:rPr>
          <w:rFonts w:eastAsia="Times New Roman"/>
        </w:rPr>
      </w:pPr>
      <w:r>
        <w:rPr>
          <w:rFonts w:cs="Calibri"/>
          <w:bCs/>
        </w:rPr>
        <w:lastRenderedPageBreak/>
        <w:t xml:space="preserve">Recarte </w:t>
      </w:r>
      <w:r w:rsidR="00622C88">
        <w:rPr>
          <w:rFonts w:cs="Calibri"/>
          <w:bCs/>
        </w:rPr>
        <w:t xml:space="preserve">gave a report on the many events </w:t>
      </w:r>
      <w:r w:rsidR="00334592">
        <w:rPr>
          <w:rFonts w:cs="Calibri"/>
          <w:bCs/>
        </w:rPr>
        <w:t>being hosted by the</w:t>
      </w:r>
      <w:r w:rsidR="00622C88">
        <w:rPr>
          <w:rFonts w:cs="Calibri"/>
          <w:bCs/>
        </w:rPr>
        <w:t xml:space="preserve"> PCC QUEST Center, which can be </w:t>
      </w:r>
      <w:r w:rsidR="00334592">
        <w:rPr>
          <w:rFonts w:cs="Calibri"/>
          <w:bCs/>
        </w:rPr>
        <w:t xml:space="preserve">accessed through their </w:t>
      </w:r>
      <w:hyperlink r:id="rId11" w:history="1">
        <w:proofErr w:type="spellStart"/>
        <w:r w:rsidR="00334592" w:rsidRPr="00334592">
          <w:rPr>
            <w:rStyle w:val="Hyperlink"/>
            <w:rFonts w:cs="Calibri"/>
            <w:bCs/>
          </w:rPr>
          <w:t>Linktree</w:t>
        </w:r>
        <w:proofErr w:type="spellEnd"/>
      </w:hyperlink>
      <w:r w:rsidR="00334592">
        <w:rPr>
          <w:rFonts w:cs="Calibri"/>
          <w:bCs/>
        </w:rPr>
        <w:t>.</w:t>
      </w:r>
    </w:p>
    <w:p w:rsidR="00886E12" w:rsidRDefault="00334592" w:rsidP="00886E12">
      <w:pPr>
        <w:pStyle w:val="ListParagraph"/>
        <w:numPr>
          <w:ilvl w:val="1"/>
          <w:numId w:val="1"/>
        </w:numPr>
        <w:rPr>
          <w:rFonts w:eastAsia="Times New Roman"/>
        </w:rPr>
      </w:pPr>
      <w:r>
        <w:rPr>
          <w:rFonts w:eastAsia="Times New Roman"/>
        </w:rPr>
        <w:t>Melva provided the following ALE report:</w:t>
      </w:r>
    </w:p>
    <w:p w:rsidR="00886E12" w:rsidRDefault="00334592" w:rsidP="00886E12">
      <w:pPr>
        <w:pStyle w:val="ListParagraph"/>
        <w:numPr>
          <w:ilvl w:val="2"/>
          <w:numId w:val="1"/>
        </w:numPr>
        <w:rPr>
          <w:rFonts w:eastAsia="Times New Roman"/>
        </w:rPr>
      </w:pPr>
      <w:r>
        <w:rPr>
          <w:rFonts w:eastAsia="Times New Roman"/>
        </w:rPr>
        <w:t xml:space="preserve">The </w:t>
      </w:r>
      <w:r w:rsidR="00886E12">
        <w:rPr>
          <w:rFonts w:eastAsia="Times New Roman"/>
        </w:rPr>
        <w:t>A</w:t>
      </w:r>
      <w:r>
        <w:rPr>
          <w:rFonts w:eastAsia="Times New Roman"/>
        </w:rPr>
        <w:t>LE M</w:t>
      </w:r>
      <w:r w:rsidR="00886E12">
        <w:rPr>
          <w:rFonts w:eastAsia="Times New Roman"/>
        </w:rPr>
        <w:t>uerto</w:t>
      </w:r>
      <w:r>
        <w:rPr>
          <w:rFonts w:eastAsia="Times New Roman"/>
        </w:rPr>
        <w:t xml:space="preserve"> is scheduled for March 24</w:t>
      </w:r>
      <w:r w:rsidRPr="00334592">
        <w:rPr>
          <w:rFonts w:eastAsia="Times New Roman"/>
          <w:vertAlign w:val="superscript"/>
        </w:rPr>
        <w:t>th</w:t>
      </w:r>
      <w:r>
        <w:rPr>
          <w:rFonts w:eastAsia="Times New Roman"/>
        </w:rPr>
        <w:t xml:space="preserve"> at 12:00PM. </w:t>
      </w:r>
    </w:p>
    <w:p w:rsidR="00886E12" w:rsidRDefault="00334592" w:rsidP="00886E12">
      <w:pPr>
        <w:pStyle w:val="ListParagraph"/>
        <w:numPr>
          <w:ilvl w:val="2"/>
          <w:numId w:val="1"/>
        </w:numPr>
        <w:rPr>
          <w:rFonts w:eastAsia="Times New Roman"/>
        </w:rPr>
      </w:pPr>
      <w:r>
        <w:rPr>
          <w:rFonts w:eastAsia="Times New Roman"/>
        </w:rPr>
        <w:t>The PLAC scholarship applications are live</w:t>
      </w:r>
      <w:r w:rsidR="00A76BDA">
        <w:rPr>
          <w:rFonts w:eastAsia="Times New Roman"/>
        </w:rPr>
        <w:t>. T</w:t>
      </w:r>
      <w:r>
        <w:rPr>
          <w:rFonts w:eastAsia="Times New Roman"/>
        </w:rPr>
        <w:t xml:space="preserve">he </w:t>
      </w:r>
      <w:r w:rsidR="00A76BDA">
        <w:rPr>
          <w:rFonts w:eastAsia="Times New Roman"/>
        </w:rPr>
        <w:t xml:space="preserve">virtual </w:t>
      </w:r>
      <w:r>
        <w:rPr>
          <w:rFonts w:eastAsia="Times New Roman"/>
        </w:rPr>
        <w:t xml:space="preserve">ceremony </w:t>
      </w:r>
      <w:r w:rsidR="00A76BDA">
        <w:rPr>
          <w:rFonts w:eastAsia="Times New Roman"/>
        </w:rPr>
        <w:t xml:space="preserve">is scheduled for </w:t>
      </w:r>
      <w:r>
        <w:rPr>
          <w:rFonts w:eastAsia="Times New Roman"/>
        </w:rPr>
        <w:t>May 25</w:t>
      </w:r>
      <w:r w:rsidRPr="00334592">
        <w:rPr>
          <w:rFonts w:eastAsia="Times New Roman"/>
          <w:vertAlign w:val="superscript"/>
        </w:rPr>
        <w:t>th</w:t>
      </w:r>
      <w:r>
        <w:rPr>
          <w:rFonts w:eastAsia="Times New Roman"/>
        </w:rPr>
        <w:t xml:space="preserve"> at 6:00PM. </w:t>
      </w:r>
    </w:p>
    <w:p w:rsidR="00886E12" w:rsidRPr="00D8278C" w:rsidRDefault="00886E12" w:rsidP="00D8278C">
      <w:pPr>
        <w:pStyle w:val="ListParagraph"/>
        <w:numPr>
          <w:ilvl w:val="1"/>
          <w:numId w:val="1"/>
        </w:numPr>
        <w:rPr>
          <w:rFonts w:eastAsia="Times New Roman"/>
        </w:rPr>
      </w:pPr>
      <w:r>
        <w:rPr>
          <w:rFonts w:eastAsia="Times New Roman"/>
        </w:rPr>
        <w:t xml:space="preserve">Murga </w:t>
      </w:r>
      <w:r w:rsidR="00491A14">
        <w:rPr>
          <w:rFonts w:eastAsia="Times New Roman"/>
        </w:rPr>
        <w:t xml:space="preserve">reported that tutoring is still being offered and students undergoing </w:t>
      </w:r>
      <w:r>
        <w:rPr>
          <w:rFonts w:eastAsia="Times New Roman"/>
        </w:rPr>
        <w:t>extraordinary stress</w:t>
      </w:r>
      <w:r w:rsidR="00491A14">
        <w:rPr>
          <w:rFonts w:eastAsia="Times New Roman"/>
        </w:rPr>
        <w:t xml:space="preserve"> are being identified in order to be referred to a therapist. </w:t>
      </w:r>
    </w:p>
    <w:p w:rsidR="00886E12" w:rsidRDefault="00886E12" w:rsidP="00886E12">
      <w:pPr>
        <w:pStyle w:val="ListParagraph"/>
        <w:widowControl w:val="0"/>
        <w:numPr>
          <w:ilvl w:val="0"/>
          <w:numId w:val="1"/>
        </w:numPr>
        <w:autoSpaceDE w:val="0"/>
        <w:autoSpaceDN w:val="0"/>
        <w:adjustRightInd w:val="0"/>
        <w:rPr>
          <w:rFonts w:cs="Calibri"/>
          <w:b/>
          <w:bCs/>
        </w:rPr>
      </w:pPr>
      <w:r>
        <w:rPr>
          <w:rFonts w:cs="Calibri"/>
          <w:b/>
          <w:bCs/>
        </w:rPr>
        <w:t>Announcements</w:t>
      </w:r>
    </w:p>
    <w:p w:rsidR="00622C88" w:rsidRPr="00D8278C" w:rsidRDefault="00491A14" w:rsidP="00622C88">
      <w:pPr>
        <w:pStyle w:val="ListParagraph"/>
        <w:numPr>
          <w:ilvl w:val="1"/>
          <w:numId w:val="1"/>
        </w:numPr>
        <w:rPr>
          <w:rFonts w:eastAsia="Times New Roman"/>
        </w:rPr>
      </w:pPr>
      <w:r>
        <w:rPr>
          <w:rFonts w:cs="Calibri"/>
          <w:bCs/>
        </w:rPr>
        <w:t xml:space="preserve">Salazar-Romo submitted information on PCC’s efforts during this pandemic to </w:t>
      </w:r>
      <w:r w:rsidR="00622C88">
        <w:rPr>
          <w:rFonts w:cs="Calibri"/>
          <w:bCs/>
        </w:rPr>
        <w:t xml:space="preserve">Excelencia in </w:t>
      </w:r>
      <w:r>
        <w:rPr>
          <w:rFonts w:cs="Calibri"/>
          <w:bCs/>
        </w:rPr>
        <w:t>E</w:t>
      </w:r>
      <w:r w:rsidR="00622C88">
        <w:rPr>
          <w:rFonts w:cs="Calibri"/>
          <w:bCs/>
        </w:rPr>
        <w:t>ducation</w:t>
      </w:r>
      <w:r>
        <w:rPr>
          <w:rFonts w:cs="Calibri"/>
          <w:bCs/>
        </w:rPr>
        <w:t>.</w:t>
      </w:r>
    </w:p>
    <w:p w:rsidR="00886E12" w:rsidRDefault="00886E12" w:rsidP="00886E12">
      <w:pPr>
        <w:pStyle w:val="ListParagraph"/>
        <w:widowControl w:val="0"/>
        <w:numPr>
          <w:ilvl w:val="0"/>
          <w:numId w:val="1"/>
        </w:numPr>
        <w:autoSpaceDE w:val="0"/>
        <w:autoSpaceDN w:val="0"/>
        <w:adjustRightInd w:val="0"/>
        <w:rPr>
          <w:rFonts w:cs="Calibri"/>
          <w:bCs/>
        </w:rPr>
      </w:pPr>
      <w:r>
        <w:rPr>
          <w:rFonts w:cs="Calibri"/>
          <w:b/>
          <w:bCs/>
        </w:rPr>
        <w:t xml:space="preserve">Adjourn </w:t>
      </w:r>
      <w:r>
        <w:rPr>
          <w:rFonts w:cs="Calibri"/>
          <w:bCs/>
        </w:rPr>
        <w:t>at 11:</w:t>
      </w:r>
      <w:r w:rsidR="00D8278C">
        <w:rPr>
          <w:rFonts w:cs="Calibri"/>
          <w:bCs/>
        </w:rPr>
        <w:t>30AM</w:t>
      </w:r>
    </w:p>
    <w:p w:rsidR="0073548E" w:rsidRDefault="0073548E"/>
    <w:sectPr w:rsidR="007354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D00FD0"/>
    <w:multiLevelType w:val="hybridMultilevel"/>
    <w:tmpl w:val="B52ABAF4"/>
    <w:lvl w:ilvl="0" w:tplc="0409000F">
      <w:start w:val="1"/>
      <w:numFmt w:val="decimal"/>
      <w:lvlText w:val="%1."/>
      <w:lvlJc w:val="left"/>
      <w:pPr>
        <w:ind w:left="720" w:hanging="360"/>
      </w:pPr>
    </w:lvl>
    <w:lvl w:ilvl="1" w:tplc="C60C4BC4">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E12"/>
    <w:rsid w:val="000E03FE"/>
    <w:rsid w:val="00194472"/>
    <w:rsid w:val="002E1522"/>
    <w:rsid w:val="00334592"/>
    <w:rsid w:val="00491A14"/>
    <w:rsid w:val="004A54A2"/>
    <w:rsid w:val="00517FFD"/>
    <w:rsid w:val="00622C88"/>
    <w:rsid w:val="0073548E"/>
    <w:rsid w:val="00746A00"/>
    <w:rsid w:val="0075293B"/>
    <w:rsid w:val="00792436"/>
    <w:rsid w:val="00886E12"/>
    <w:rsid w:val="00A10492"/>
    <w:rsid w:val="00A603B4"/>
    <w:rsid w:val="00A76BDA"/>
    <w:rsid w:val="00A86307"/>
    <w:rsid w:val="00B13ACC"/>
    <w:rsid w:val="00D04C1A"/>
    <w:rsid w:val="00D8278C"/>
    <w:rsid w:val="00DF6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4479F"/>
  <w15:chartTrackingRefBased/>
  <w15:docId w15:val="{87F9019D-4288-47E4-A2A9-C3A3BE10E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6E12"/>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6E12"/>
    <w:pPr>
      <w:spacing w:after="0" w:line="240" w:lineRule="auto"/>
      <w:ind w:left="720"/>
      <w:contextualSpacing/>
    </w:pPr>
    <w:rPr>
      <w:rFonts w:eastAsiaTheme="minorEastAsia"/>
      <w:sz w:val="24"/>
      <w:szCs w:val="24"/>
    </w:rPr>
  </w:style>
  <w:style w:type="character" w:styleId="Hyperlink">
    <w:name w:val="Hyperlink"/>
    <w:basedOn w:val="DefaultParagraphFont"/>
    <w:uiPriority w:val="99"/>
    <w:unhideWhenUsed/>
    <w:rsid w:val="00D8278C"/>
    <w:rPr>
      <w:color w:val="0563C1" w:themeColor="hyperlink"/>
      <w:u w:val="single"/>
    </w:rPr>
  </w:style>
  <w:style w:type="character" w:styleId="UnresolvedMention">
    <w:name w:val="Unresolved Mention"/>
    <w:basedOn w:val="DefaultParagraphFont"/>
    <w:uiPriority w:val="99"/>
    <w:semiHidden/>
    <w:unhideWhenUsed/>
    <w:rsid w:val="00D8278C"/>
    <w:rPr>
      <w:color w:val="605E5C"/>
      <w:shd w:val="clear" w:color="auto" w:fill="E1DFDD"/>
    </w:rPr>
  </w:style>
  <w:style w:type="character" w:styleId="FollowedHyperlink">
    <w:name w:val="FollowedHyperlink"/>
    <w:basedOn w:val="DefaultParagraphFont"/>
    <w:uiPriority w:val="99"/>
    <w:semiHidden/>
    <w:unhideWhenUsed/>
    <w:rsid w:val="003345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2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linktr.ee/questcenter" TargetMode="External"/><Relationship Id="rId5" Type="http://schemas.openxmlformats.org/officeDocument/2006/relationships/image" Target="media/image1.wm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3</Pages>
  <Words>540</Words>
  <Characters>3083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Armine Galukyan</dc:creator>
  <cp:keywords/>
  <dc:description/>
  <cp:lastModifiedBy>Armine Galukyan</cp:lastModifiedBy>
  <cp:revision>14</cp:revision>
  <dcterms:created xsi:type="dcterms:W3CDTF">2021-04-13T16:18:00Z</dcterms:created>
  <dcterms:modified xsi:type="dcterms:W3CDTF">2021-04-13T19:00:00Z</dcterms:modified>
</cp:coreProperties>
</file>