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05CB" w14:textId="76C2B4CC" w:rsidR="00802CF9" w:rsidRDefault="00802CF9" w:rsidP="00802CF9">
      <w:pPr>
        <w:contextualSpacing/>
        <w:jc w:val="center"/>
        <w:rPr>
          <w:rFonts w:asciiTheme="majorHAnsi" w:hAnsiTheme="majorHAnsi"/>
          <w:b/>
          <w:sz w:val="24"/>
          <w:szCs w:val="24"/>
        </w:rPr>
      </w:pPr>
      <w:r w:rsidRPr="00113F40">
        <w:rPr>
          <w:rFonts w:cs="Arial"/>
          <w:caps/>
          <w:noProof/>
          <w:sz w:val="21"/>
          <w:szCs w:val="21"/>
        </w:rPr>
        <w:drawing>
          <wp:inline distT="0" distB="0" distL="0" distR="0" wp14:anchorId="269EEAED" wp14:editId="39A74078">
            <wp:extent cx="1200358" cy="8953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0644" t="10989" r="23122" b="20605"/>
                    <a:stretch>
                      <a:fillRect/>
                    </a:stretch>
                  </pic:blipFill>
                  <pic:spPr bwMode="auto">
                    <a:xfrm>
                      <a:off x="0" y="0"/>
                      <a:ext cx="1216523" cy="907407"/>
                    </a:xfrm>
                    <a:prstGeom prst="rect">
                      <a:avLst/>
                    </a:prstGeom>
                    <a:noFill/>
                  </pic:spPr>
                </pic:pic>
              </a:graphicData>
            </a:graphic>
          </wp:inline>
        </w:drawing>
      </w:r>
    </w:p>
    <w:p w14:paraId="57DFD92A" w14:textId="77777777" w:rsidR="00802CF9" w:rsidRDefault="00802CF9" w:rsidP="00802CF9">
      <w:pPr>
        <w:contextualSpacing/>
        <w:jc w:val="center"/>
        <w:rPr>
          <w:rFonts w:asciiTheme="majorHAnsi" w:hAnsiTheme="majorHAnsi"/>
          <w:b/>
          <w:sz w:val="24"/>
          <w:szCs w:val="24"/>
        </w:rPr>
      </w:pPr>
    </w:p>
    <w:p w14:paraId="44AA1486" w14:textId="3DD60DE5" w:rsidR="00802CF9" w:rsidRPr="00D72C06" w:rsidRDefault="00802CF9" w:rsidP="00802CF9">
      <w:pPr>
        <w:contextualSpacing/>
        <w:jc w:val="center"/>
        <w:rPr>
          <w:rFonts w:asciiTheme="majorHAnsi" w:hAnsiTheme="majorHAnsi" w:cs="Arial"/>
          <w:b/>
          <w:sz w:val="24"/>
          <w:szCs w:val="24"/>
        </w:rPr>
      </w:pPr>
      <w:r w:rsidRPr="00D72C06">
        <w:rPr>
          <w:rFonts w:asciiTheme="majorHAnsi" w:hAnsiTheme="majorHAnsi"/>
          <w:b/>
          <w:sz w:val="24"/>
          <w:szCs w:val="24"/>
        </w:rPr>
        <w:t>PASADENA AREA COMMUNITY COLLEGE DISTRICT</w:t>
      </w:r>
    </w:p>
    <w:p w14:paraId="4BE238AA" w14:textId="77777777" w:rsidR="00802CF9" w:rsidRPr="008A3B74" w:rsidRDefault="00802CF9" w:rsidP="00802CF9">
      <w:pPr>
        <w:contextualSpacing/>
        <w:jc w:val="center"/>
        <w:rPr>
          <w:rFonts w:asciiTheme="majorHAnsi" w:hAnsiTheme="majorHAnsi" w:cs="Arial"/>
          <w:b/>
          <w:sz w:val="28"/>
          <w:szCs w:val="28"/>
        </w:rPr>
      </w:pPr>
      <w:r w:rsidRPr="008A3B74">
        <w:rPr>
          <w:rFonts w:asciiTheme="majorHAnsi" w:hAnsiTheme="majorHAnsi"/>
          <w:b/>
          <w:sz w:val="28"/>
          <w:szCs w:val="28"/>
        </w:rPr>
        <w:t>President’s Asian American and Pacific Islander Advisory Committee</w:t>
      </w:r>
    </w:p>
    <w:p w14:paraId="69E12AE6" w14:textId="77777777" w:rsidR="00802CF9" w:rsidRPr="003500E6" w:rsidRDefault="00802CF9" w:rsidP="00802CF9">
      <w:pPr>
        <w:jc w:val="center"/>
        <w:rPr>
          <w:rFonts w:cs="Times New Roman"/>
          <w:b/>
          <w:sz w:val="24"/>
          <w:szCs w:val="24"/>
        </w:rPr>
      </w:pPr>
    </w:p>
    <w:p w14:paraId="7E37ADB1" w14:textId="6D7006E1" w:rsidR="00802CF9" w:rsidRDefault="00802CF9" w:rsidP="00802CF9">
      <w:pPr>
        <w:jc w:val="center"/>
        <w:rPr>
          <w:rFonts w:cs="Times New Roman"/>
          <w:b/>
          <w:sz w:val="24"/>
          <w:szCs w:val="24"/>
        </w:rPr>
      </w:pPr>
      <w:r>
        <w:rPr>
          <w:rFonts w:cs="Times New Roman"/>
          <w:b/>
          <w:sz w:val="24"/>
          <w:szCs w:val="24"/>
        </w:rPr>
        <w:t>Minutes – June 19, 2021</w:t>
      </w:r>
    </w:p>
    <w:p w14:paraId="764DDB9D" w14:textId="77777777" w:rsidR="00802CF9" w:rsidRPr="005C0321" w:rsidRDefault="00802CF9" w:rsidP="00802CF9">
      <w:pPr>
        <w:jc w:val="center"/>
        <w:rPr>
          <w:rFonts w:cs="Times New Roman"/>
          <w:sz w:val="24"/>
          <w:szCs w:val="24"/>
        </w:rPr>
      </w:pPr>
      <w:r w:rsidRPr="005C0321">
        <w:rPr>
          <w:rFonts w:cs="Times New Roman"/>
          <w:sz w:val="24"/>
          <w:szCs w:val="24"/>
        </w:rPr>
        <w:t>Zoom Meeting</w:t>
      </w:r>
    </w:p>
    <w:p w14:paraId="23EEFB91" w14:textId="77777777" w:rsidR="00802CF9" w:rsidRDefault="00802CF9" w:rsidP="00802CF9"/>
    <w:p w14:paraId="2235A1F3" w14:textId="423C4A2F" w:rsidR="00802CF9" w:rsidRDefault="00AB1172" w:rsidP="00802CF9">
      <w:r w:rsidRPr="00AB1172">
        <w:rPr>
          <w:b/>
        </w:rPr>
        <w:t xml:space="preserve">Members </w:t>
      </w:r>
      <w:r w:rsidR="00802CF9" w:rsidRPr="00AB1172">
        <w:rPr>
          <w:b/>
        </w:rPr>
        <w:t>Present</w:t>
      </w:r>
      <w:r w:rsidR="00802CF9" w:rsidRPr="00AC41DC">
        <w:t xml:space="preserve">:  </w:t>
      </w:r>
      <w:r w:rsidR="006B4B7D">
        <w:t xml:space="preserve">Dr. </w:t>
      </w:r>
      <w:r w:rsidR="00802CF9" w:rsidRPr="00E12585">
        <w:t>Peter Wong, Carrie Afuso,</w:t>
      </w:r>
      <w:r w:rsidR="006B4B7D">
        <w:t xml:space="preserve"> Dr.</w:t>
      </w:r>
      <w:r w:rsidR="00802CF9" w:rsidRPr="00E12585">
        <w:t xml:space="preserve"> Kari Bolen, Vivian Chan, Joseph Chang, Michelle Freridge, Roger Huang, </w:t>
      </w:r>
      <w:r w:rsidR="006B4B7D">
        <w:t xml:space="preserve">Dr. </w:t>
      </w:r>
      <w:r w:rsidR="00802CF9" w:rsidRPr="00E12585">
        <w:t>Ketmani Kouanchou, Frank Kwan, Sandra Chen Lau, Cynthia Liu</w:t>
      </w:r>
      <w:r w:rsidR="006B4B7D">
        <w:t>,</w:t>
      </w:r>
      <w:r w:rsidR="00802CF9" w:rsidRPr="00E12585">
        <w:t xml:space="preserve"> Dona Mitoma, Shelley Ryan, </w:t>
      </w:r>
      <w:r w:rsidR="006B4B7D">
        <w:t xml:space="preserve">Dr. </w:t>
      </w:r>
      <w:r w:rsidR="00802CF9" w:rsidRPr="00E12585">
        <w:t xml:space="preserve">Reiko Sakata, Jeanne Shamim, Susanna Shamim, Bryan Takeda, </w:t>
      </w:r>
      <w:r w:rsidR="006B4B7D">
        <w:t xml:space="preserve">Dr. </w:t>
      </w:r>
      <w:r w:rsidR="00802CF9" w:rsidRPr="00E12585">
        <w:t xml:space="preserve">Tooktook Thongthiraj, Linda Wah, </w:t>
      </w:r>
      <w:r w:rsidR="006B4B7D">
        <w:t xml:space="preserve">Dr. </w:t>
      </w:r>
      <w:r w:rsidR="00802CF9" w:rsidRPr="00E12585">
        <w:t>Cathy Wei</w:t>
      </w:r>
      <w:r w:rsidR="00802CF9">
        <w:t>.</w:t>
      </w:r>
    </w:p>
    <w:p w14:paraId="7E92AA8F" w14:textId="77777777" w:rsidR="00802CF9" w:rsidRPr="00D72C06" w:rsidRDefault="00802CF9" w:rsidP="00802CF9">
      <w:pPr>
        <w:rPr>
          <w:rFonts w:ascii="Calibri Light" w:hAnsi="Calibri Light"/>
          <w:sz w:val="24"/>
          <w:szCs w:val="24"/>
        </w:rPr>
      </w:pPr>
    </w:p>
    <w:p w14:paraId="5BA6347F" w14:textId="77777777" w:rsidR="00802CF9" w:rsidRPr="00CE378B" w:rsidRDefault="00802CF9" w:rsidP="00802CF9">
      <w:pPr>
        <w:pStyle w:val="ListParagraph"/>
        <w:numPr>
          <w:ilvl w:val="0"/>
          <w:numId w:val="3"/>
        </w:numPr>
        <w:rPr>
          <w:b/>
          <w:bCs/>
        </w:rPr>
      </w:pPr>
      <w:r w:rsidRPr="00CE378B">
        <w:rPr>
          <w:b/>
          <w:bCs/>
        </w:rPr>
        <w:t xml:space="preserve">Welcome by Chair </w:t>
      </w:r>
      <w:r>
        <w:rPr>
          <w:b/>
          <w:bCs/>
        </w:rPr>
        <w:t xml:space="preserve">- </w:t>
      </w:r>
      <w:r w:rsidRPr="00CE378B">
        <w:rPr>
          <w:b/>
          <w:bCs/>
        </w:rPr>
        <w:t>Peter Wong</w:t>
      </w:r>
    </w:p>
    <w:p w14:paraId="1238D26B" w14:textId="4D38ADF6" w:rsidR="00802CF9" w:rsidRPr="00E37D23" w:rsidRDefault="00802CF9" w:rsidP="00802CF9">
      <w:pPr>
        <w:pStyle w:val="ListParagraph"/>
        <w:numPr>
          <w:ilvl w:val="1"/>
          <w:numId w:val="3"/>
        </w:numPr>
        <w:rPr>
          <w:rFonts w:asciiTheme="majorHAnsi" w:hAnsiTheme="majorHAnsi" w:cstheme="majorHAnsi"/>
        </w:rPr>
      </w:pPr>
      <w:r w:rsidRPr="00E37D23">
        <w:rPr>
          <w:rFonts w:asciiTheme="majorHAnsi" w:hAnsiTheme="majorHAnsi" w:cstheme="majorHAnsi"/>
        </w:rPr>
        <w:t>Meeting opened at 9:33 AM</w:t>
      </w:r>
    </w:p>
    <w:p w14:paraId="12769D66" w14:textId="77777777" w:rsidR="00C77C00" w:rsidRDefault="00C77C00" w:rsidP="00C77C00">
      <w:pPr>
        <w:pStyle w:val="ListParagraph"/>
        <w:ind w:left="1440"/>
      </w:pPr>
    </w:p>
    <w:p w14:paraId="28ED0407" w14:textId="77777777" w:rsidR="00802CF9" w:rsidRPr="00CE378B" w:rsidRDefault="00802CF9" w:rsidP="00802CF9">
      <w:pPr>
        <w:pStyle w:val="ListParagraph"/>
        <w:numPr>
          <w:ilvl w:val="0"/>
          <w:numId w:val="3"/>
        </w:numPr>
        <w:rPr>
          <w:b/>
          <w:bCs/>
        </w:rPr>
      </w:pPr>
      <w:r w:rsidRPr="00CE378B">
        <w:rPr>
          <w:b/>
          <w:bCs/>
        </w:rPr>
        <w:t>Approval of the Minutes – March 13, 2021</w:t>
      </w:r>
    </w:p>
    <w:p w14:paraId="27C03A04" w14:textId="6B80FC29" w:rsidR="00802CF9" w:rsidRPr="00E37D23" w:rsidRDefault="00802CF9" w:rsidP="00802CF9">
      <w:pPr>
        <w:pStyle w:val="ListParagraph"/>
        <w:numPr>
          <w:ilvl w:val="0"/>
          <w:numId w:val="4"/>
        </w:numPr>
        <w:rPr>
          <w:rFonts w:asciiTheme="majorHAnsi" w:hAnsiTheme="majorHAnsi" w:cstheme="majorHAnsi"/>
        </w:rPr>
      </w:pPr>
      <w:r w:rsidRPr="00E37D23">
        <w:rPr>
          <w:rFonts w:asciiTheme="majorHAnsi" w:hAnsiTheme="majorHAnsi" w:cstheme="majorHAnsi"/>
        </w:rPr>
        <w:t>Moved, Linda Wah; second, Carrie Afuso; carried as presented by Secretary Frank Kwan.</w:t>
      </w:r>
    </w:p>
    <w:p w14:paraId="4E56B43E" w14:textId="77777777" w:rsidR="00C77C00" w:rsidRDefault="00C77C00" w:rsidP="00C77C00">
      <w:pPr>
        <w:pStyle w:val="ListParagraph"/>
        <w:ind w:left="1440"/>
      </w:pPr>
    </w:p>
    <w:p w14:paraId="147E6B25" w14:textId="77777777" w:rsidR="00802CF9" w:rsidRPr="00E12585" w:rsidRDefault="00802CF9" w:rsidP="00802CF9">
      <w:pPr>
        <w:pStyle w:val="ListParagraph"/>
        <w:numPr>
          <w:ilvl w:val="0"/>
          <w:numId w:val="3"/>
        </w:numPr>
        <w:rPr>
          <w:b/>
          <w:bCs/>
        </w:rPr>
      </w:pPr>
      <w:r w:rsidRPr="00CE378B">
        <w:rPr>
          <w:b/>
          <w:bCs/>
        </w:rPr>
        <w:t>President’s Repor</w:t>
      </w:r>
      <w:r>
        <w:rPr>
          <w:b/>
          <w:bCs/>
        </w:rPr>
        <w:t xml:space="preserve">t - </w:t>
      </w:r>
      <w:r w:rsidRPr="00CE378B">
        <w:rPr>
          <w:b/>
          <w:bCs/>
        </w:rPr>
        <w:t>Dr. Kari Bolen</w:t>
      </w:r>
      <w:r>
        <w:rPr>
          <w:b/>
          <w:bCs/>
        </w:rPr>
        <w:t xml:space="preserve"> for D</w:t>
      </w:r>
      <w:r w:rsidRPr="00CE378B">
        <w:rPr>
          <w:b/>
          <w:bCs/>
        </w:rPr>
        <w:t>r. Erika Endrijonas</w:t>
      </w:r>
    </w:p>
    <w:p w14:paraId="64B74219" w14:textId="066C919A" w:rsidR="00AB1172" w:rsidRDefault="00AB1172" w:rsidP="00A52178">
      <w:pPr>
        <w:pStyle w:val="ListParagraph"/>
        <w:numPr>
          <w:ilvl w:val="1"/>
          <w:numId w:val="3"/>
        </w:numPr>
        <w:tabs>
          <w:tab w:val="left" w:pos="1440"/>
        </w:tabs>
        <w:rPr>
          <w:rFonts w:asciiTheme="majorHAnsi" w:hAnsiTheme="majorHAnsi"/>
          <w:sz w:val="24"/>
          <w:szCs w:val="24"/>
        </w:rPr>
      </w:pPr>
      <w:r w:rsidRPr="00AB1172">
        <w:rPr>
          <w:rFonts w:asciiTheme="majorHAnsi" w:hAnsiTheme="majorHAnsi"/>
          <w:sz w:val="24"/>
          <w:szCs w:val="24"/>
        </w:rPr>
        <w:t xml:space="preserve">Pasadena City College </w:t>
      </w:r>
      <w:r w:rsidR="00E37D23">
        <w:rPr>
          <w:rFonts w:asciiTheme="majorHAnsi" w:hAnsiTheme="majorHAnsi"/>
          <w:sz w:val="24"/>
          <w:szCs w:val="24"/>
        </w:rPr>
        <w:t xml:space="preserve">(PCC) </w:t>
      </w:r>
      <w:r w:rsidRPr="00AB1172">
        <w:rPr>
          <w:rFonts w:asciiTheme="majorHAnsi" w:hAnsiTheme="majorHAnsi"/>
          <w:sz w:val="24"/>
          <w:szCs w:val="24"/>
        </w:rPr>
        <w:t xml:space="preserve">received a $30 million donation from the landmark investment author and philanthropist Mackenzie Scott. The funds are unrestricted and </w:t>
      </w:r>
      <w:r>
        <w:rPr>
          <w:rFonts w:asciiTheme="majorHAnsi" w:hAnsiTheme="majorHAnsi"/>
          <w:sz w:val="24"/>
          <w:szCs w:val="24"/>
        </w:rPr>
        <w:t>t</w:t>
      </w:r>
      <w:r w:rsidRPr="00AB1172">
        <w:rPr>
          <w:rFonts w:asciiTheme="majorHAnsi" w:hAnsiTheme="majorHAnsi"/>
          <w:sz w:val="24"/>
          <w:szCs w:val="24"/>
        </w:rPr>
        <w:t xml:space="preserve">he gift comes as a vote of confidence in Dr. Endrijonas’ leadership and her team, PCC’s reputation for Pathways to economic mobility, and the strength of the PCC Foundation. </w:t>
      </w:r>
    </w:p>
    <w:p w14:paraId="698A37EB" w14:textId="74D06E42" w:rsidR="00802CF9" w:rsidRDefault="00954FA8" w:rsidP="00A52178">
      <w:pPr>
        <w:pStyle w:val="ListParagraph"/>
        <w:numPr>
          <w:ilvl w:val="1"/>
          <w:numId w:val="3"/>
        </w:numPr>
        <w:tabs>
          <w:tab w:val="left" w:pos="1440"/>
        </w:tabs>
        <w:rPr>
          <w:rFonts w:asciiTheme="majorHAnsi" w:hAnsiTheme="majorHAnsi"/>
          <w:sz w:val="24"/>
          <w:szCs w:val="24"/>
        </w:rPr>
      </w:pPr>
      <w:r>
        <w:rPr>
          <w:rFonts w:asciiTheme="majorHAnsi" w:hAnsiTheme="majorHAnsi"/>
          <w:sz w:val="24"/>
          <w:szCs w:val="24"/>
        </w:rPr>
        <w:t xml:space="preserve">Dr. </w:t>
      </w:r>
      <w:r w:rsidR="00365219">
        <w:rPr>
          <w:rFonts w:asciiTheme="majorHAnsi" w:hAnsiTheme="majorHAnsi"/>
          <w:sz w:val="24"/>
          <w:szCs w:val="24"/>
        </w:rPr>
        <w:t>Bolen s</w:t>
      </w:r>
      <w:r w:rsidR="00802CF9">
        <w:rPr>
          <w:rFonts w:asciiTheme="majorHAnsi" w:hAnsiTheme="majorHAnsi"/>
          <w:sz w:val="24"/>
          <w:szCs w:val="24"/>
        </w:rPr>
        <w:t xml:space="preserve">hared diversity, equity and inclusion efforts of CAPE, including </w:t>
      </w:r>
      <w:r w:rsidR="00802CF9" w:rsidRPr="009E24A2">
        <w:rPr>
          <w:rFonts w:asciiTheme="majorHAnsi" w:hAnsiTheme="majorHAnsi"/>
          <w:sz w:val="24"/>
          <w:szCs w:val="24"/>
        </w:rPr>
        <w:t>build</w:t>
      </w:r>
      <w:r w:rsidR="00802CF9">
        <w:rPr>
          <w:rFonts w:asciiTheme="majorHAnsi" w:hAnsiTheme="majorHAnsi"/>
          <w:sz w:val="24"/>
          <w:szCs w:val="24"/>
        </w:rPr>
        <w:t>ing</w:t>
      </w:r>
      <w:r w:rsidR="00802CF9" w:rsidRPr="009E24A2">
        <w:rPr>
          <w:rFonts w:asciiTheme="majorHAnsi" w:hAnsiTheme="majorHAnsi"/>
          <w:sz w:val="24"/>
          <w:szCs w:val="24"/>
        </w:rPr>
        <w:t xml:space="preserve"> out </w:t>
      </w:r>
      <w:r w:rsidR="00365219">
        <w:rPr>
          <w:rFonts w:asciiTheme="majorHAnsi" w:hAnsiTheme="majorHAnsi"/>
          <w:sz w:val="24"/>
          <w:szCs w:val="24"/>
        </w:rPr>
        <w:t xml:space="preserve">the </w:t>
      </w:r>
      <w:r w:rsidR="00802CF9" w:rsidRPr="009E24A2">
        <w:rPr>
          <w:rFonts w:asciiTheme="majorHAnsi" w:hAnsiTheme="majorHAnsi"/>
          <w:sz w:val="24"/>
          <w:szCs w:val="24"/>
        </w:rPr>
        <w:t>bystander/upstander program</w:t>
      </w:r>
      <w:r w:rsidR="00802CF9">
        <w:rPr>
          <w:rFonts w:asciiTheme="majorHAnsi" w:hAnsiTheme="majorHAnsi"/>
          <w:sz w:val="24"/>
          <w:szCs w:val="24"/>
        </w:rPr>
        <w:t xml:space="preserve">, in coordination with ongoing </w:t>
      </w:r>
      <w:r w:rsidR="00802CF9" w:rsidRPr="009E24A2">
        <w:rPr>
          <w:rFonts w:asciiTheme="majorHAnsi" w:hAnsiTheme="majorHAnsi"/>
          <w:sz w:val="24"/>
          <w:szCs w:val="24"/>
        </w:rPr>
        <w:t>anti</w:t>
      </w:r>
      <w:r w:rsidR="00802CF9">
        <w:rPr>
          <w:rFonts w:asciiTheme="majorHAnsi" w:hAnsiTheme="majorHAnsi"/>
          <w:sz w:val="24"/>
          <w:szCs w:val="24"/>
        </w:rPr>
        <w:t>-A</w:t>
      </w:r>
      <w:r w:rsidR="00802CF9" w:rsidRPr="009E24A2">
        <w:rPr>
          <w:rFonts w:asciiTheme="majorHAnsi" w:hAnsiTheme="majorHAnsi"/>
          <w:sz w:val="24"/>
          <w:szCs w:val="24"/>
        </w:rPr>
        <w:t xml:space="preserve">sian hate </w:t>
      </w:r>
      <w:r w:rsidR="00802CF9">
        <w:rPr>
          <w:rFonts w:asciiTheme="majorHAnsi" w:hAnsiTheme="majorHAnsi"/>
          <w:sz w:val="24"/>
          <w:szCs w:val="24"/>
        </w:rPr>
        <w:t>p</w:t>
      </w:r>
      <w:r w:rsidR="00802CF9" w:rsidRPr="009E24A2">
        <w:rPr>
          <w:rFonts w:asciiTheme="majorHAnsi" w:hAnsiTheme="majorHAnsi"/>
          <w:sz w:val="24"/>
          <w:szCs w:val="24"/>
        </w:rPr>
        <w:t>rogram</w:t>
      </w:r>
      <w:r w:rsidR="00802CF9">
        <w:rPr>
          <w:rFonts w:asciiTheme="majorHAnsi" w:hAnsiTheme="majorHAnsi"/>
          <w:sz w:val="24"/>
          <w:szCs w:val="24"/>
        </w:rPr>
        <w:t xml:space="preserve">. </w:t>
      </w:r>
    </w:p>
    <w:p w14:paraId="7690174C" w14:textId="794B3095" w:rsidR="00802CF9" w:rsidRDefault="00365219" w:rsidP="00A52178">
      <w:pPr>
        <w:pStyle w:val="ListParagraph"/>
        <w:numPr>
          <w:ilvl w:val="1"/>
          <w:numId w:val="3"/>
        </w:numPr>
        <w:tabs>
          <w:tab w:val="left" w:pos="1440"/>
        </w:tabs>
        <w:rPr>
          <w:rFonts w:asciiTheme="majorHAnsi" w:hAnsiTheme="majorHAnsi"/>
          <w:sz w:val="24"/>
          <w:szCs w:val="24"/>
        </w:rPr>
      </w:pPr>
      <w:r>
        <w:rPr>
          <w:rFonts w:asciiTheme="majorHAnsi" w:hAnsiTheme="majorHAnsi"/>
          <w:sz w:val="24"/>
          <w:szCs w:val="24"/>
        </w:rPr>
        <w:t>PCC is e</w:t>
      </w:r>
      <w:r w:rsidR="00802CF9">
        <w:rPr>
          <w:rFonts w:asciiTheme="majorHAnsi" w:hAnsiTheme="majorHAnsi"/>
          <w:sz w:val="24"/>
          <w:szCs w:val="24"/>
        </w:rPr>
        <w:t>xploring developing a</w:t>
      </w:r>
      <w:r w:rsidR="00802CF9" w:rsidRPr="009E24A2">
        <w:rPr>
          <w:rFonts w:asciiTheme="majorHAnsi" w:hAnsiTheme="majorHAnsi"/>
          <w:sz w:val="24"/>
          <w:szCs w:val="24"/>
        </w:rPr>
        <w:t xml:space="preserve"> </w:t>
      </w:r>
      <w:r w:rsidR="00D3720B" w:rsidRPr="00D3720B">
        <w:rPr>
          <w:rFonts w:asciiTheme="majorHAnsi" w:hAnsiTheme="majorHAnsi"/>
          <w:sz w:val="24"/>
          <w:szCs w:val="24"/>
        </w:rPr>
        <w:t>President’s Leadership Council on Equity, Diversity and Justice</w:t>
      </w:r>
      <w:r w:rsidR="00802CF9">
        <w:rPr>
          <w:rFonts w:asciiTheme="majorHAnsi" w:hAnsiTheme="majorHAnsi"/>
          <w:sz w:val="24"/>
          <w:szCs w:val="24"/>
        </w:rPr>
        <w:t xml:space="preserve">, with representatives from </w:t>
      </w:r>
      <w:r w:rsidR="00D3720B">
        <w:rPr>
          <w:rFonts w:asciiTheme="majorHAnsi" w:hAnsiTheme="majorHAnsi"/>
          <w:sz w:val="24"/>
          <w:szCs w:val="24"/>
        </w:rPr>
        <w:t>various</w:t>
      </w:r>
      <w:r w:rsidR="00802CF9">
        <w:rPr>
          <w:rFonts w:asciiTheme="majorHAnsi" w:hAnsiTheme="majorHAnsi"/>
          <w:sz w:val="24"/>
          <w:szCs w:val="24"/>
        </w:rPr>
        <w:t xml:space="preserve"> stakeholder groups.</w:t>
      </w:r>
      <w:r>
        <w:rPr>
          <w:rFonts w:asciiTheme="majorHAnsi" w:hAnsiTheme="majorHAnsi"/>
          <w:sz w:val="24"/>
          <w:szCs w:val="24"/>
        </w:rPr>
        <w:t xml:space="preserve"> </w:t>
      </w:r>
      <w:r w:rsidR="006B4B7D">
        <w:rPr>
          <w:rFonts w:asciiTheme="majorHAnsi" w:hAnsiTheme="majorHAnsi"/>
          <w:sz w:val="24"/>
          <w:szCs w:val="24"/>
        </w:rPr>
        <w:t xml:space="preserve">Dr. </w:t>
      </w:r>
      <w:r>
        <w:rPr>
          <w:rFonts w:asciiTheme="majorHAnsi" w:hAnsiTheme="majorHAnsi"/>
          <w:sz w:val="24"/>
          <w:szCs w:val="24"/>
        </w:rPr>
        <w:t>Bolen e</w:t>
      </w:r>
      <w:r w:rsidR="00802CF9">
        <w:rPr>
          <w:rFonts w:asciiTheme="majorHAnsi" w:hAnsiTheme="majorHAnsi"/>
          <w:sz w:val="24"/>
          <w:szCs w:val="24"/>
        </w:rPr>
        <w:t>xtend</w:t>
      </w:r>
      <w:r w:rsidR="00D3720B">
        <w:rPr>
          <w:rFonts w:asciiTheme="majorHAnsi" w:hAnsiTheme="majorHAnsi"/>
          <w:sz w:val="24"/>
          <w:szCs w:val="24"/>
        </w:rPr>
        <w:t>ed</w:t>
      </w:r>
      <w:r w:rsidR="00802CF9">
        <w:rPr>
          <w:rFonts w:asciiTheme="majorHAnsi" w:hAnsiTheme="majorHAnsi"/>
          <w:sz w:val="24"/>
          <w:szCs w:val="24"/>
        </w:rPr>
        <w:t xml:space="preserve"> an </w:t>
      </w:r>
      <w:r w:rsidR="00802CF9" w:rsidRPr="009E24A2">
        <w:rPr>
          <w:rFonts w:asciiTheme="majorHAnsi" w:hAnsiTheme="majorHAnsi"/>
          <w:sz w:val="24"/>
          <w:szCs w:val="24"/>
        </w:rPr>
        <w:t xml:space="preserve">opportunity to </w:t>
      </w:r>
      <w:r w:rsidR="00802CF9">
        <w:rPr>
          <w:rFonts w:asciiTheme="majorHAnsi" w:hAnsiTheme="majorHAnsi"/>
          <w:sz w:val="24"/>
          <w:szCs w:val="24"/>
        </w:rPr>
        <w:t>PAAPI</w:t>
      </w:r>
      <w:r w:rsidR="00D3720B">
        <w:rPr>
          <w:rFonts w:asciiTheme="majorHAnsi" w:hAnsiTheme="majorHAnsi"/>
          <w:sz w:val="24"/>
          <w:szCs w:val="24"/>
        </w:rPr>
        <w:t xml:space="preserve"> to recommend a PCC employee committee member to serve as a </w:t>
      </w:r>
      <w:r w:rsidR="00802CF9" w:rsidRPr="009E24A2">
        <w:rPr>
          <w:rFonts w:asciiTheme="majorHAnsi" w:hAnsiTheme="majorHAnsi"/>
          <w:sz w:val="24"/>
          <w:szCs w:val="24"/>
        </w:rPr>
        <w:t>rep</w:t>
      </w:r>
      <w:r w:rsidR="00802CF9">
        <w:rPr>
          <w:rFonts w:asciiTheme="majorHAnsi" w:hAnsiTheme="majorHAnsi"/>
          <w:sz w:val="24"/>
          <w:szCs w:val="24"/>
        </w:rPr>
        <w:t>resentative</w:t>
      </w:r>
      <w:r w:rsidR="00802CF9" w:rsidRPr="009E24A2">
        <w:rPr>
          <w:rFonts w:asciiTheme="majorHAnsi" w:hAnsiTheme="majorHAnsi"/>
          <w:sz w:val="24"/>
          <w:szCs w:val="24"/>
        </w:rPr>
        <w:t xml:space="preserve">. </w:t>
      </w:r>
    </w:p>
    <w:p w14:paraId="0EDC4DC9" w14:textId="77777777" w:rsidR="00C77C00" w:rsidRPr="009E24A2" w:rsidRDefault="00C77C00" w:rsidP="00C77C00">
      <w:pPr>
        <w:pStyle w:val="ListParagraph"/>
        <w:tabs>
          <w:tab w:val="left" w:pos="1440"/>
        </w:tabs>
        <w:ind w:left="1440"/>
        <w:rPr>
          <w:rFonts w:asciiTheme="majorHAnsi" w:hAnsiTheme="majorHAnsi"/>
          <w:sz w:val="24"/>
          <w:szCs w:val="24"/>
        </w:rPr>
      </w:pPr>
    </w:p>
    <w:p w14:paraId="10DAB227" w14:textId="34A0CB7F" w:rsidR="00802CF9" w:rsidRDefault="00802CF9" w:rsidP="00A52178">
      <w:pPr>
        <w:pStyle w:val="ListParagraph"/>
        <w:numPr>
          <w:ilvl w:val="0"/>
          <w:numId w:val="3"/>
        </w:numPr>
        <w:tabs>
          <w:tab w:val="left" w:pos="1440"/>
        </w:tabs>
        <w:rPr>
          <w:rFonts w:asciiTheme="majorHAnsi" w:hAnsiTheme="majorHAnsi"/>
          <w:b/>
          <w:bCs/>
          <w:sz w:val="24"/>
          <w:szCs w:val="24"/>
        </w:rPr>
      </w:pPr>
      <w:r w:rsidRPr="008A022B">
        <w:rPr>
          <w:rFonts w:asciiTheme="majorHAnsi" w:hAnsiTheme="majorHAnsi"/>
          <w:b/>
          <w:bCs/>
          <w:sz w:val="24"/>
          <w:szCs w:val="24"/>
        </w:rPr>
        <w:t xml:space="preserve">Updates / Staff </w:t>
      </w:r>
    </w:p>
    <w:p w14:paraId="17AB98D0" w14:textId="77777777" w:rsidR="00C77C00" w:rsidRPr="008A022B" w:rsidRDefault="00C77C00" w:rsidP="00C77C00">
      <w:pPr>
        <w:pStyle w:val="ListParagraph"/>
        <w:tabs>
          <w:tab w:val="left" w:pos="1440"/>
        </w:tabs>
        <w:rPr>
          <w:rFonts w:asciiTheme="majorHAnsi" w:hAnsiTheme="majorHAnsi"/>
          <w:b/>
          <w:bCs/>
          <w:sz w:val="24"/>
          <w:szCs w:val="24"/>
        </w:rPr>
      </w:pPr>
    </w:p>
    <w:p w14:paraId="30F1393E" w14:textId="77777777" w:rsidR="00802CF9" w:rsidRPr="008A022B" w:rsidRDefault="00802CF9" w:rsidP="00A52178">
      <w:pPr>
        <w:pStyle w:val="ListParagraph"/>
        <w:numPr>
          <w:ilvl w:val="0"/>
          <w:numId w:val="3"/>
        </w:numPr>
        <w:tabs>
          <w:tab w:val="left" w:pos="1440"/>
        </w:tabs>
        <w:rPr>
          <w:rFonts w:asciiTheme="majorHAnsi" w:hAnsiTheme="majorHAnsi"/>
          <w:b/>
          <w:bCs/>
          <w:sz w:val="24"/>
          <w:szCs w:val="24"/>
        </w:rPr>
      </w:pPr>
      <w:r w:rsidRPr="008A022B">
        <w:rPr>
          <w:rFonts w:asciiTheme="majorHAnsi" w:hAnsiTheme="majorHAnsi"/>
          <w:b/>
          <w:bCs/>
          <w:sz w:val="24"/>
          <w:szCs w:val="24"/>
        </w:rPr>
        <w:t xml:space="preserve">Special Guest Observer </w:t>
      </w:r>
    </w:p>
    <w:p w14:paraId="312DC668" w14:textId="77777777" w:rsidR="00802CF9" w:rsidRPr="00C11063" w:rsidRDefault="00802CF9" w:rsidP="00C11063">
      <w:pPr>
        <w:pStyle w:val="ListParagraph"/>
        <w:numPr>
          <w:ilvl w:val="0"/>
          <w:numId w:val="10"/>
        </w:numPr>
        <w:tabs>
          <w:tab w:val="left" w:pos="1440"/>
        </w:tabs>
        <w:rPr>
          <w:rFonts w:asciiTheme="majorHAnsi" w:hAnsiTheme="majorHAnsi"/>
          <w:sz w:val="24"/>
          <w:szCs w:val="24"/>
        </w:rPr>
      </w:pPr>
      <w:r w:rsidRPr="00C11063">
        <w:rPr>
          <w:rFonts w:asciiTheme="majorHAnsi" w:hAnsiTheme="majorHAnsi"/>
          <w:sz w:val="24"/>
          <w:szCs w:val="24"/>
        </w:rPr>
        <w:t xml:space="preserve">Linda Wah introduced Nicole Williams from CalTech, who has collaborated with PCC in creating shared programming for students of both institutions. </w:t>
      </w:r>
    </w:p>
    <w:p w14:paraId="4421572D" w14:textId="57D0624E" w:rsidR="00802CF9" w:rsidRPr="00C11063" w:rsidRDefault="00B02F5A" w:rsidP="00C11063">
      <w:pPr>
        <w:pStyle w:val="ListParagraph"/>
        <w:numPr>
          <w:ilvl w:val="0"/>
          <w:numId w:val="10"/>
        </w:numPr>
        <w:tabs>
          <w:tab w:val="left" w:pos="1440"/>
        </w:tabs>
        <w:rPr>
          <w:rFonts w:asciiTheme="majorHAnsi" w:hAnsiTheme="majorHAnsi"/>
          <w:sz w:val="24"/>
          <w:szCs w:val="24"/>
        </w:rPr>
      </w:pPr>
      <w:r>
        <w:rPr>
          <w:rFonts w:asciiTheme="majorHAnsi" w:hAnsiTheme="majorHAnsi"/>
          <w:sz w:val="24"/>
          <w:szCs w:val="24"/>
        </w:rPr>
        <w:t xml:space="preserve">Linda </w:t>
      </w:r>
      <w:r w:rsidR="00802CF9" w:rsidRPr="00C11063">
        <w:rPr>
          <w:rFonts w:asciiTheme="majorHAnsi" w:hAnsiTheme="majorHAnsi"/>
          <w:sz w:val="24"/>
          <w:szCs w:val="24"/>
        </w:rPr>
        <w:t xml:space="preserve">Wah is recommending Nicole Williams for membership to PAAPI. Williams noted she wanted to find more ways to build bridges between CalTech and PCC </w:t>
      </w:r>
      <w:r w:rsidR="00802CF9" w:rsidRPr="00C11063">
        <w:rPr>
          <w:rFonts w:asciiTheme="majorHAnsi" w:hAnsiTheme="majorHAnsi"/>
          <w:sz w:val="24"/>
          <w:szCs w:val="24"/>
        </w:rPr>
        <w:lastRenderedPageBreak/>
        <w:t xml:space="preserve">by leveraging events together, with the goal of </w:t>
      </w:r>
      <w:r w:rsidR="00E37D23">
        <w:rPr>
          <w:rFonts w:asciiTheme="majorHAnsi" w:hAnsiTheme="majorHAnsi"/>
          <w:sz w:val="24"/>
          <w:szCs w:val="24"/>
        </w:rPr>
        <w:t>spreading them</w:t>
      </w:r>
      <w:r w:rsidR="00802CF9" w:rsidRPr="00C11063">
        <w:rPr>
          <w:rFonts w:asciiTheme="majorHAnsi" w:hAnsiTheme="majorHAnsi"/>
          <w:sz w:val="24"/>
          <w:szCs w:val="24"/>
        </w:rPr>
        <w:t xml:space="preserve"> throughout the year. </w:t>
      </w:r>
    </w:p>
    <w:p w14:paraId="4E1A398E" w14:textId="2D121697" w:rsidR="00802CF9" w:rsidRPr="00C11063" w:rsidRDefault="00802CF9" w:rsidP="00C11063">
      <w:pPr>
        <w:pStyle w:val="ListParagraph"/>
        <w:numPr>
          <w:ilvl w:val="0"/>
          <w:numId w:val="10"/>
        </w:numPr>
        <w:tabs>
          <w:tab w:val="left" w:pos="1440"/>
        </w:tabs>
        <w:rPr>
          <w:rFonts w:asciiTheme="majorHAnsi" w:hAnsiTheme="majorHAnsi"/>
          <w:sz w:val="24"/>
          <w:szCs w:val="24"/>
        </w:rPr>
      </w:pPr>
      <w:r w:rsidRPr="00C11063">
        <w:rPr>
          <w:rFonts w:asciiTheme="majorHAnsi" w:hAnsiTheme="majorHAnsi"/>
          <w:sz w:val="24"/>
          <w:szCs w:val="24"/>
        </w:rPr>
        <w:t xml:space="preserve">Nicole Williams was approved by acclamation to join PAAPI, and welcomed by all members. </w:t>
      </w:r>
    </w:p>
    <w:p w14:paraId="29F96D15" w14:textId="77777777" w:rsidR="00C77C00" w:rsidRPr="00D43BDB" w:rsidRDefault="00C77C00" w:rsidP="00C77C00">
      <w:pPr>
        <w:pStyle w:val="ListParagraph"/>
        <w:tabs>
          <w:tab w:val="left" w:pos="1440"/>
        </w:tabs>
        <w:ind w:left="1224"/>
        <w:rPr>
          <w:rFonts w:asciiTheme="majorHAnsi" w:hAnsiTheme="majorHAnsi"/>
          <w:sz w:val="24"/>
          <w:szCs w:val="24"/>
        </w:rPr>
      </w:pPr>
    </w:p>
    <w:p w14:paraId="5F1EDF1D" w14:textId="77777777" w:rsidR="00802CF9" w:rsidRPr="00B02F5A" w:rsidRDefault="00802CF9" w:rsidP="00A52178">
      <w:pPr>
        <w:pStyle w:val="ListParagraph"/>
        <w:numPr>
          <w:ilvl w:val="0"/>
          <w:numId w:val="3"/>
        </w:numPr>
        <w:tabs>
          <w:tab w:val="left" w:pos="1440"/>
        </w:tabs>
        <w:rPr>
          <w:rFonts w:asciiTheme="majorHAnsi" w:hAnsiTheme="majorHAnsi" w:cstheme="majorHAnsi"/>
          <w:b/>
          <w:bCs/>
          <w:sz w:val="24"/>
          <w:szCs w:val="24"/>
        </w:rPr>
      </w:pPr>
      <w:r w:rsidRPr="00B02F5A">
        <w:rPr>
          <w:rFonts w:asciiTheme="majorHAnsi" w:hAnsiTheme="majorHAnsi" w:cstheme="majorHAnsi"/>
          <w:b/>
          <w:bCs/>
          <w:sz w:val="24"/>
          <w:szCs w:val="24"/>
        </w:rPr>
        <w:t>PCC/CalTech API Heritage Month Event Report</w:t>
      </w:r>
    </w:p>
    <w:p w14:paraId="3E625645" w14:textId="14E9C360" w:rsidR="00802CF9" w:rsidRPr="00B02F5A" w:rsidRDefault="00802CF9" w:rsidP="00C11063">
      <w:pPr>
        <w:pStyle w:val="ListParagraph"/>
        <w:numPr>
          <w:ilvl w:val="0"/>
          <w:numId w:val="6"/>
        </w:numPr>
        <w:rPr>
          <w:rFonts w:asciiTheme="majorHAnsi" w:hAnsiTheme="majorHAnsi" w:cstheme="majorHAnsi"/>
          <w:sz w:val="24"/>
          <w:szCs w:val="24"/>
        </w:rPr>
      </w:pPr>
      <w:r w:rsidRPr="00B02F5A">
        <w:rPr>
          <w:rFonts w:asciiTheme="majorHAnsi" w:hAnsiTheme="majorHAnsi" w:cstheme="majorHAnsi"/>
          <w:sz w:val="24"/>
          <w:szCs w:val="24"/>
        </w:rPr>
        <w:t xml:space="preserve">Prior to her report, it was shared that </w:t>
      </w:r>
      <w:r w:rsidR="006B4B7D">
        <w:rPr>
          <w:rFonts w:asciiTheme="majorHAnsi" w:hAnsiTheme="majorHAnsi" w:cstheme="majorHAnsi"/>
          <w:sz w:val="24"/>
          <w:szCs w:val="24"/>
        </w:rPr>
        <w:t xml:space="preserve">Dr. </w:t>
      </w:r>
      <w:r w:rsidRPr="00B02F5A">
        <w:rPr>
          <w:rFonts w:asciiTheme="majorHAnsi" w:hAnsiTheme="majorHAnsi" w:cstheme="majorHAnsi"/>
          <w:sz w:val="24"/>
          <w:szCs w:val="24"/>
        </w:rPr>
        <w:t xml:space="preserve">Cathy Wei </w:t>
      </w:r>
      <w:r w:rsidR="00AB1172" w:rsidRPr="00B02F5A">
        <w:rPr>
          <w:rFonts w:asciiTheme="majorHAnsi" w:hAnsiTheme="majorHAnsi" w:cstheme="majorHAnsi"/>
          <w:sz w:val="24"/>
          <w:szCs w:val="24"/>
        </w:rPr>
        <w:t xml:space="preserve">was awarded the Community Involvement &amp; Lancer Pride Above and Beyond Award </w:t>
      </w:r>
      <w:r w:rsidRPr="00B02F5A">
        <w:rPr>
          <w:rFonts w:asciiTheme="majorHAnsi" w:hAnsiTheme="majorHAnsi" w:cstheme="majorHAnsi"/>
          <w:sz w:val="24"/>
          <w:szCs w:val="24"/>
        </w:rPr>
        <w:t xml:space="preserve">for promoting and enhancing the image of PCC, going above and beyond in her efforts. </w:t>
      </w:r>
    </w:p>
    <w:p w14:paraId="5D945CC5" w14:textId="2E098681" w:rsidR="00802CF9" w:rsidRPr="00B02F5A" w:rsidRDefault="006B4B7D" w:rsidP="00C11063">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Dr. </w:t>
      </w:r>
      <w:r w:rsidR="00802CF9" w:rsidRPr="00B02F5A">
        <w:rPr>
          <w:rFonts w:asciiTheme="majorHAnsi" w:hAnsiTheme="majorHAnsi" w:cstheme="majorHAnsi"/>
          <w:sz w:val="24"/>
          <w:szCs w:val="24"/>
        </w:rPr>
        <w:t>Cathy Wei</w:t>
      </w:r>
      <w:r w:rsidR="00E37D23" w:rsidRPr="00B02F5A">
        <w:rPr>
          <w:rFonts w:asciiTheme="majorHAnsi" w:hAnsiTheme="majorHAnsi" w:cstheme="majorHAnsi"/>
          <w:sz w:val="24"/>
          <w:szCs w:val="24"/>
        </w:rPr>
        <w:t xml:space="preserve"> shared event </w:t>
      </w:r>
      <w:r w:rsidR="00802CF9" w:rsidRPr="00B02F5A">
        <w:rPr>
          <w:rFonts w:asciiTheme="majorHAnsi" w:hAnsiTheme="majorHAnsi" w:cstheme="majorHAnsi"/>
          <w:sz w:val="24"/>
          <w:szCs w:val="24"/>
        </w:rPr>
        <w:t xml:space="preserve">highlights and although tea and food were part of the event, the true focus was on family. It was a positive effort by both PCC and </w:t>
      </w:r>
      <w:proofErr w:type="spellStart"/>
      <w:r w:rsidR="00802CF9" w:rsidRPr="00B02F5A">
        <w:rPr>
          <w:rFonts w:asciiTheme="majorHAnsi" w:hAnsiTheme="majorHAnsi" w:cstheme="majorHAnsi"/>
          <w:sz w:val="24"/>
          <w:szCs w:val="24"/>
        </w:rPr>
        <w:t>CalTech</w:t>
      </w:r>
      <w:proofErr w:type="spellEnd"/>
      <w:r w:rsidR="00802CF9" w:rsidRPr="00B02F5A">
        <w:rPr>
          <w:rFonts w:asciiTheme="majorHAnsi" w:hAnsiTheme="majorHAnsi" w:cstheme="majorHAnsi"/>
          <w:sz w:val="24"/>
          <w:szCs w:val="24"/>
        </w:rPr>
        <w:t>.</w:t>
      </w:r>
    </w:p>
    <w:p w14:paraId="7E2A19AF" w14:textId="77777777" w:rsidR="00C77C00" w:rsidRPr="00B02F5A" w:rsidRDefault="00C77C00" w:rsidP="00C77C00">
      <w:pPr>
        <w:pStyle w:val="ListParagraph"/>
        <w:tabs>
          <w:tab w:val="left" w:pos="1440"/>
        </w:tabs>
        <w:ind w:left="1170"/>
        <w:rPr>
          <w:rFonts w:asciiTheme="majorHAnsi" w:hAnsiTheme="majorHAnsi" w:cstheme="majorHAnsi"/>
          <w:sz w:val="24"/>
          <w:szCs w:val="24"/>
        </w:rPr>
      </w:pPr>
    </w:p>
    <w:p w14:paraId="1FB7EB41" w14:textId="77777777" w:rsidR="00802CF9" w:rsidRPr="00B02F5A" w:rsidRDefault="00802CF9" w:rsidP="00A52178">
      <w:pPr>
        <w:pStyle w:val="ListParagraph"/>
        <w:numPr>
          <w:ilvl w:val="0"/>
          <w:numId w:val="3"/>
        </w:numPr>
        <w:tabs>
          <w:tab w:val="left" w:pos="1440"/>
        </w:tabs>
        <w:rPr>
          <w:rFonts w:asciiTheme="majorHAnsi" w:hAnsiTheme="majorHAnsi" w:cstheme="majorHAnsi"/>
          <w:b/>
          <w:bCs/>
          <w:sz w:val="24"/>
          <w:szCs w:val="24"/>
        </w:rPr>
      </w:pPr>
      <w:r w:rsidRPr="00B02F5A">
        <w:rPr>
          <w:rFonts w:asciiTheme="majorHAnsi" w:hAnsiTheme="majorHAnsi" w:cstheme="majorHAnsi"/>
          <w:b/>
          <w:bCs/>
          <w:sz w:val="24"/>
          <w:szCs w:val="24"/>
        </w:rPr>
        <w:t>Nominating Committee</w:t>
      </w:r>
    </w:p>
    <w:p w14:paraId="7A2FCA1C" w14:textId="7E7B2787" w:rsidR="00A52178" w:rsidRPr="00B02F5A" w:rsidRDefault="00802CF9" w:rsidP="00A52178">
      <w:pPr>
        <w:pStyle w:val="ListParagraph"/>
        <w:numPr>
          <w:ilvl w:val="1"/>
          <w:numId w:val="3"/>
        </w:numPr>
        <w:tabs>
          <w:tab w:val="left" w:pos="1440"/>
        </w:tabs>
        <w:rPr>
          <w:rFonts w:asciiTheme="majorHAnsi" w:hAnsiTheme="majorHAnsi" w:cstheme="majorHAnsi"/>
          <w:sz w:val="24"/>
          <w:szCs w:val="24"/>
        </w:rPr>
      </w:pPr>
      <w:r w:rsidRPr="00B02F5A">
        <w:rPr>
          <w:rFonts w:asciiTheme="majorHAnsi" w:hAnsiTheme="majorHAnsi" w:cstheme="majorHAnsi"/>
          <w:sz w:val="24"/>
          <w:szCs w:val="24"/>
        </w:rPr>
        <w:t>Michelle F</w:t>
      </w:r>
      <w:r w:rsidR="00B836BF" w:rsidRPr="00B02F5A">
        <w:rPr>
          <w:rFonts w:asciiTheme="majorHAnsi" w:hAnsiTheme="majorHAnsi" w:cstheme="majorHAnsi"/>
          <w:sz w:val="24"/>
          <w:szCs w:val="24"/>
        </w:rPr>
        <w:t>reridge</w:t>
      </w:r>
      <w:r w:rsidRPr="00B02F5A">
        <w:rPr>
          <w:rFonts w:asciiTheme="majorHAnsi" w:hAnsiTheme="majorHAnsi" w:cstheme="majorHAnsi"/>
          <w:sz w:val="24"/>
          <w:szCs w:val="24"/>
        </w:rPr>
        <w:t xml:space="preserve"> reported that Linda Wah </w:t>
      </w:r>
      <w:r w:rsidR="00345C20" w:rsidRPr="00B02F5A">
        <w:rPr>
          <w:rFonts w:asciiTheme="majorHAnsi" w:hAnsiTheme="majorHAnsi" w:cstheme="majorHAnsi"/>
          <w:sz w:val="24"/>
          <w:szCs w:val="24"/>
        </w:rPr>
        <w:t>is</w:t>
      </w:r>
      <w:r w:rsidRPr="00B02F5A">
        <w:rPr>
          <w:rFonts w:asciiTheme="majorHAnsi" w:hAnsiTheme="majorHAnsi" w:cstheme="majorHAnsi"/>
          <w:sz w:val="24"/>
          <w:szCs w:val="24"/>
        </w:rPr>
        <w:t xml:space="preserve"> on the committee, continuing to research adding high quality nominees. </w:t>
      </w:r>
    </w:p>
    <w:p w14:paraId="5C7DEE92" w14:textId="77777777" w:rsidR="00345C20" w:rsidRPr="00B02F5A" w:rsidRDefault="00345C20" w:rsidP="00345C20">
      <w:pPr>
        <w:pStyle w:val="ListParagraph"/>
        <w:tabs>
          <w:tab w:val="left" w:pos="1440"/>
        </w:tabs>
        <w:ind w:left="1440"/>
        <w:rPr>
          <w:rFonts w:asciiTheme="majorHAnsi" w:hAnsiTheme="majorHAnsi" w:cstheme="majorHAnsi"/>
          <w:sz w:val="24"/>
          <w:szCs w:val="24"/>
        </w:rPr>
      </w:pPr>
    </w:p>
    <w:p w14:paraId="4BCCD510" w14:textId="547A7D8F" w:rsidR="00802CF9" w:rsidRPr="00B02F5A" w:rsidRDefault="00802CF9" w:rsidP="00345C20">
      <w:pPr>
        <w:pStyle w:val="ListParagraph"/>
        <w:numPr>
          <w:ilvl w:val="0"/>
          <w:numId w:val="3"/>
        </w:numPr>
        <w:tabs>
          <w:tab w:val="left" w:pos="1440"/>
        </w:tabs>
        <w:rPr>
          <w:rFonts w:asciiTheme="majorHAnsi" w:hAnsiTheme="majorHAnsi" w:cstheme="majorHAnsi"/>
          <w:sz w:val="24"/>
          <w:szCs w:val="24"/>
        </w:rPr>
      </w:pPr>
      <w:r w:rsidRPr="00B02F5A">
        <w:rPr>
          <w:rFonts w:asciiTheme="majorHAnsi" w:hAnsiTheme="majorHAnsi" w:cstheme="majorHAnsi"/>
          <w:b/>
          <w:bCs/>
          <w:sz w:val="24"/>
          <w:szCs w:val="24"/>
        </w:rPr>
        <w:t xml:space="preserve">Fundraising </w:t>
      </w:r>
    </w:p>
    <w:p w14:paraId="0C169AF6" w14:textId="3A7838D7" w:rsidR="00802CF9" w:rsidRPr="00B02F5A" w:rsidRDefault="00802CF9" w:rsidP="002B4F5B">
      <w:pPr>
        <w:pStyle w:val="ListParagraph"/>
        <w:numPr>
          <w:ilvl w:val="0"/>
          <w:numId w:val="13"/>
        </w:numPr>
        <w:tabs>
          <w:tab w:val="left" w:pos="1440"/>
        </w:tabs>
        <w:rPr>
          <w:rFonts w:asciiTheme="majorHAnsi" w:hAnsiTheme="majorHAnsi" w:cstheme="majorHAnsi"/>
          <w:sz w:val="24"/>
          <w:szCs w:val="24"/>
        </w:rPr>
      </w:pPr>
      <w:r w:rsidRPr="00B02F5A">
        <w:rPr>
          <w:rFonts w:asciiTheme="majorHAnsi" w:hAnsiTheme="majorHAnsi" w:cstheme="majorHAnsi"/>
          <w:sz w:val="24"/>
          <w:szCs w:val="24"/>
        </w:rPr>
        <w:t xml:space="preserve">Roger Huang reported that $3500 was awarded with seven grants at $500 each. There is a balance of $6600, with another ten grants to be awarded in the </w:t>
      </w:r>
      <w:r w:rsidR="002B4F5B" w:rsidRPr="00B02F5A">
        <w:rPr>
          <w:rFonts w:asciiTheme="majorHAnsi" w:hAnsiTheme="majorHAnsi" w:cstheme="majorHAnsi"/>
          <w:sz w:val="24"/>
          <w:szCs w:val="24"/>
        </w:rPr>
        <w:t>f</w:t>
      </w:r>
      <w:r w:rsidRPr="00B02F5A">
        <w:rPr>
          <w:rFonts w:asciiTheme="majorHAnsi" w:hAnsiTheme="majorHAnsi" w:cstheme="majorHAnsi"/>
          <w:sz w:val="24"/>
          <w:szCs w:val="24"/>
        </w:rPr>
        <w:t>all</w:t>
      </w:r>
      <w:r w:rsidR="002B4F5B" w:rsidRPr="00B02F5A">
        <w:rPr>
          <w:rFonts w:asciiTheme="majorHAnsi" w:hAnsiTheme="majorHAnsi" w:cstheme="majorHAnsi"/>
          <w:sz w:val="24"/>
          <w:szCs w:val="24"/>
        </w:rPr>
        <w:t xml:space="preserve"> semester</w:t>
      </w:r>
      <w:r w:rsidRPr="00B02F5A">
        <w:rPr>
          <w:rFonts w:asciiTheme="majorHAnsi" w:hAnsiTheme="majorHAnsi" w:cstheme="majorHAnsi"/>
          <w:sz w:val="24"/>
          <w:szCs w:val="24"/>
        </w:rPr>
        <w:t xml:space="preserve">. </w:t>
      </w:r>
    </w:p>
    <w:p w14:paraId="5A43822B" w14:textId="77777777" w:rsidR="00802CF9" w:rsidRPr="00B02F5A" w:rsidRDefault="00802CF9" w:rsidP="002B4F5B">
      <w:pPr>
        <w:pStyle w:val="ListParagraph"/>
        <w:numPr>
          <w:ilvl w:val="0"/>
          <w:numId w:val="13"/>
        </w:numPr>
        <w:tabs>
          <w:tab w:val="left" w:pos="1440"/>
        </w:tabs>
        <w:rPr>
          <w:rFonts w:asciiTheme="majorHAnsi" w:hAnsiTheme="majorHAnsi" w:cstheme="majorHAnsi"/>
          <w:sz w:val="24"/>
          <w:szCs w:val="24"/>
        </w:rPr>
      </w:pPr>
      <w:r w:rsidRPr="00B02F5A">
        <w:rPr>
          <w:rFonts w:asciiTheme="majorHAnsi" w:hAnsiTheme="majorHAnsi" w:cstheme="majorHAnsi"/>
          <w:sz w:val="24"/>
          <w:szCs w:val="24"/>
        </w:rPr>
        <w:t xml:space="preserve">Consider inviting a grant recipient to our meeting to share how it helped or impacted them. </w:t>
      </w:r>
    </w:p>
    <w:p w14:paraId="6AE58B4D" w14:textId="73C29FBD" w:rsidR="00802CF9" w:rsidRPr="00B02F5A" w:rsidRDefault="00345C20" w:rsidP="002B4F5B">
      <w:pPr>
        <w:pStyle w:val="ListParagraph"/>
        <w:numPr>
          <w:ilvl w:val="0"/>
          <w:numId w:val="13"/>
        </w:numPr>
        <w:tabs>
          <w:tab w:val="left" w:pos="1440"/>
        </w:tabs>
        <w:rPr>
          <w:rFonts w:asciiTheme="majorHAnsi" w:hAnsiTheme="majorHAnsi" w:cstheme="majorHAnsi"/>
          <w:sz w:val="24"/>
          <w:szCs w:val="24"/>
        </w:rPr>
      </w:pPr>
      <w:r w:rsidRPr="00B02F5A">
        <w:rPr>
          <w:rFonts w:asciiTheme="majorHAnsi" w:hAnsiTheme="majorHAnsi" w:cstheme="majorHAnsi"/>
          <w:sz w:val="24"/>
          <w:szCs w:val="24"/>
        </w:rPr>
        <w:t xml:space="preserve">There was a </w:t>
      </w:r>
      <w:r w:rsidR="00802CF9" w:rsidRPr="00B02F5A">
        <w:rPr>
          <w:rFonts w:asciiTheme="majorHAnsi" w:hAnsiTheme="majorHAnsi" w:cstheme="majorHAnsi"/>
          <w:sz w:val="24"/>
          <w:szCs w:val="24"/>
        </w:rPr>
        <w:t xml:space="preserve">discussion on having a student representative on the group for input and as a leadership development opportunity. Carrie Afuso mentioned that there are students who can be considered, and looking at bylaws to note that it would be a </w:t>
      </w:r>
      <w:r w:rsidR="00AB1172" w:rsidRPr="00B02F5A">
        <w:rPr>
          <w:rFonts w:asciiTheme="majorHAnsi" w:hAnsiTheme="majorHAnsi" w:cstheme="majorHAnsi"/>
          <w:sz w:val="24"/>
          <w:szCs w:val="24"/>
        </w:rPr>
        <w:t>one-year</w:t>
      </w:r>
      <w:r w:rsidR="00802CF9" w:rsidRPr="00B02F5A">
        <w:rPr>
          <w:rFonts w:asciiTheme="majorHAnsi" w:hAnsiTheme="majorHAnsi" w:cstheme="majorHAnsi"/>
          <w:sz w:val="24"/>
          <w:szCs w:val="24"/>
        </w:rPr>
        <w:t xml:space="preserve"> appointment. </w:t>
      </w:r>
    </w:p>
    <w:p w14:paraId="37822BD7" w14:textId="77777777" w:rsidR="00A101DD" w:rsidRPr="00B02F5A" w:rsidRDefault="00A101DD" w:rsidP="00A101DD">
      <w:pPr>
        <w:pStyle w:val="ListParagraph"/>
        <w:tabs>
          <w:tab w:val="left" w:pos="1440"/>
        </w:tabs>
        <w:ind w:left="1170"/>
        <w:rPr>
          <w:rFonts w:asciiTheme="majorHAnsi" w:hAnsiTheme="majorHAnsi" w:cstheme="majorHAnsi"/>
          <w:sz w:val="24"/>
          <w:szCs w:val="24"/>
        </w:rPr>
      </w:pPr>
    </w:p>
    <w:p w14:paraId="6B74C67B" w14:textId="77777777" w:rsidR="00345C20" w:rsidRPr="00B02F5A" w:rsidRDefault="00802CF9" w:rsidP="00345C20">
      <w:pPr>
        <w:pStyle w:val="ListParagraph"/>
        <w:numPr>
          <w:ilvl w:val="0"/>
          <w:numId w:val="3"/>
        </w:numPr>
        <w:tabs>
          <w:tab w:val="left" w:pos="1440"/>
        </w:tabs>
        <w:ind w:left="360" w:firstLine="0"/>
        <w:rPr>
          <w:rFonts w:asciiTheme="majorHAnsi" w:hAnsiTheme="majorHAnsi" w:cstheme="majorHAnsi"/>
          <w:b/>
          <w:bCs/>
          <w:sz w:val="24"/>
          <w:szCs w:val="24"/>
        </w:rPr>
      </w:pPr>
      <w:r w:rsidRPr="00B02F5A">
        <w:rPr>
          <w:rFonts w:asciiTheme="majorHAnsi" w:hAnsiTheme="majorHAnsi" w:cstheme="majorHAnsi"/>
          <w:b/>
          <w:bCs/>
          <w:sz w:val="24"/>
          <w:szCs w:val="24"/>
        </w:rPr>
        <w:t>By-laws</w:t>
      </w:r>
    </w:p>
    <w:p w14:paraId="3210B7FF" w14:textId="003941C5" w:rsidR="00802CF9" w:rsidRPr="00B02F5A" w:rsidRDefault="006B4B7D" w:rsidP="00345C20">
      <w:pPr>
        <w:pStyle w:val="ListParagraph"/>
        <w:numPr>
          <w:ilvl w:val="1"/>
          <w:numId w:val="3"/>
        </w:numPr>
        <w:tabs>
          <w:tab w:val="left" w:pos="1440"/>
        </w:tabs>
        <w:rPr>
          <w:rFonts w:asciiTheme="majorHAnsi" w:hAnsiTheme="majorHAnsi" w:cstheme="majorHAnsi"/>
          <w:b/>
          <w:bCs/>
          <w:sz w:val="24"/>
          <w:szCs w:val="24"/>
        </w:rPr>
      </w:pPr>
      <w:r>
        <w:rPr>
          <w:rFonts w:asciiTheme="majorHAnsi" w:hAnsiTheme="majorHAnsi" w:cstheme="majorHAnsi"/>
          <w:sz w:val="24"/>
          <w:szCs w:val="24"/>
        </w:rPr>
        <w:t xml:space="preserve">Dr. </w:t>
      </w:r>
      <w:r w:rsidR="00802CF9" w:rsidRPr="00B02F5A">
        <w:rPr>
          <w:rFonts w:asciiTheme="majorHAnsi" w:hAnsiTheme="majorHAnsi" w:cstheme="majorHAnsi"/>
          <w:sz w:val="24"/>
          <w:szCs w:val="24"/>
        </w:rPr>
        <w:t>Peter Wong noted the comment period for the bylaws has been extend</w:t>
      </w:r>
      <w:r w:rsidR="00345C20" w:rsidRPr="00B02F5A">
        <w:rPr>
          <w:rFonts w:asciiTheme="majorHAnsi" w:hAnsiTheme="majorHAnsi" w:cstheme="majorHAnsi"/>
          <w:sz w:val="24"/>
          <w:szCs w:val="24"/>
        </w:rPr>
        <w:t>ed</w:t>
      </w:r>
      <w:r w:rsidR="00802CF9" w:rsidRPr="00B02F5A">
        <w:rPr>
          <w:rFonts w:asciiTheme="majorHAnsi" w:hAnsiTheme="majorHAnsi" w:cstheme="majorHAnsi"/>
          <w:sz w:val="24"/>
          <w:szCs w:val="24"/>
        </w:rPr>
        <w:t xml:space="preserve"> for 30 days; comments should be sent to </w:t>
      </w:r>
      <w:r>
        <w:rPr>
          <w:rFonts w:asciiTheme="majorHAnsi" w:hAnsiTheme="majorHAnsi" w:cstheme="majorHAnsi"/>
          <w:sz w:val="24"/>
          <w:szCs w:val="24"/>
        </w:rPr>
        <w:t xml:space="preserve">Dr. </w:t>
      </w:r>
      <w:r w:rsidR="00345C20" w:rsidRPr="00B02F5A">
        <w:rPr>
          <w:rFonts w:asciiTheme="majorHAnsi" w:hAnsiTheme="majorHAnsi" w:cstheme="majorHAnsi"/>
          <w:sz w:val="24"/>
          <w:szCs w:val="24"/>
        </w:rPr>
        <w:t>Sally</w:t>
      </w:r>
      <w:r w:rsidR="00802CF9" w:rsidRPr="00B02F5A">
        <w:rPr>
          <w:rFonts w:asciiTheme="majorHAnsi" w:hAnsiTheme="majorHAnsi" w:cstheme="majorHAnsi"/>
          <w:sz w:val="24"/>
          <w:szCs w:val="24"/>
        </w:rPr>
        <w:t xml:space="preserve"> Chou and </w:t>
      </w:r>
      <w:r>
        <w:rPr>
          <w:rFonts w:asciiTheme="majorHAnsi" w:hAnsiTheme="majorHAnsi" w:cstheme="majorHAnsi"/>
          <w:sz w:val="24"/>
          <w:szCs w:val="24"/>
        </w:rPr>
        <w:t xml:space="preserve">Dr. </w:t>
      </w:r>
      <w:r w:rsidR="00802CF9" w:rsidRPr="00B02F5A">
        <w:rPr>
          <w:rFonts w:asciiTheme="majorHAnsi" w:hAnsiTheme="majorHAnsi" w:cstheme="majorHAnsi"/>
          <w:sz w:val="24"/>
          <w:szCs w:val="24"/>
        </w:rPr>
        <w:t>Peter</w:t>
      </w:r>
      <w:r w:rsidR="00345C20" w:rsidRPr="00B02F5A">
        <w:rPr>
          <w:rFonts w:asciiTheme="majorHAnsi" w:hAnsiTheme="majorHAnsi" w:cstheme="majorHAnsi"/>
          <w:sz w:val="24"/>
          <w:szCs w:val="24"/>
        </w:rPr>
        <w:t xml:space="preserve"> Wong</w:t>
      </w:r>
      <w:r w:rsidR="00802CF9" w:rsidRPr="00B02F5A">
        <w:rPr>
          <w:rFonts w:asciiTheme="majorHAnsi" w:hAnsiTheme="majorHAnsi" w:cstheme="majorHAnsi"/>
          <w:sz w:val="24"/>
          <w:szCs w:val="24"/>
        </w:rPr>
        <w:t>. The final version and acceptance via email voting would be by July 19. The last update to the by-laws was 2012.</w:t>
      </w:r>
    </w:p>
    <w:p w14:paraId="6D1D7BB3" w14:textId="77777777" w:rsidR="00A101DD" w:rsidRPr="00D43BDB" w:rsidRDefault="00A101DD" w:rsidP="00A101DD">
      <w:pPr>
        <w:pStyle w:val="ListParagraph"/>
        <w:tabs>
          <w:tab w:val="left" w:pos="1440"/>
        </w:tabs>
        <w:ind w:left="1170"/>
        <w:rPr>
          <w:rFonts w:asciiTheme="majorHAnsi" w:hAnsiTheme="majorHAnsi"/>
          <w:sz w:val="24"/>
          <w:szCs w:val="24"/>
        </w:rPr>
      </w:pPr>
    </w:p>
    <w:p w14:paraId="466F76B9" w14:textId="77777777" w:rsidR="00802CF9" w:rsidRPr="008A022B" w:rsidRDefault="00802CF9" w:rsidP="00A52178">
      <w:pPr>
        <w:pStyle w:val="ListParagraph"/>
        <w:numPr>
          <w:ilvl w:val="0"/>
          <w:numId w:val="3"/>
        </w:numPr>
        <w:tabs>
          <w:tab w:val="left" w:pos="1440"/>
        </w:tabs>
        <w:rPr>
          <w:rFonts w:asciiTheme="majorHAnsi" w:hAnsiTheme="majorHAnsi"/>
          <w:b/>
          <w:bCs/>
          <w:sz w:val="24"/>
          <w:szCs w:val="24"/>
        </w:rPr>
      </w:pPr>
      <w:r w:rsidRPr="008A022B">
        <w:rPr>
          <w:rFonts w:asciiTheme="majorHAnsi" w:hAnsiTheme="majorHAnsi"/>
          <w:b/>
          <w:bCs/>
          <w:sz w:val="24"/>
          <w:szCs w:val="24"/>
        </w:rPr>
        <w:t>Newsletter</w:t>
      </w:r>
    </w:p>
    <w:p w14:paraId="30C05F2B" w14:textId="150A8BDC" w:rsidR="006B4B7D" w:rsidRPr="000A0437" w:rsidRDefault="006B4B7D" w:rsidP="000A0437">
      <w:pPr>
        <w:pStyle w:val="ListParagraph"/>
        <w:numPr>
          <w:ilvl w:val="1"/>
          <w:numId w:val="3"/>
        </w:numPr>
        <w:tabs>
          <w:tab w:val="left" w:pos="1440"/>
        </w:tabs>
        <w:rPr>
          <w:rFonts w:asciiTheme="majorHAnsi" w:hAnsiTheme="majorHAnsi"/>
          <w:sz w:val="24"/>
          <w:szCs w:val="24"/>
        </w:rPr>
      </w:pPr>
      <w:r>
        <w:rPr>
          <w:rFonts w:asciiTheme="majorHAnsi" w:hAnsiTheme="majorHAnsi"/>
          <w:sz w:val="24"/>
          <w:szCs w:val="24"/>
        </w:rPr>
        <w:t xml:space="preserve">Dr. </w:t>
      </w:r>
      <w:r w:rsidR="009D5AB2">
        <w:rPr>
          <w:rFonts w:asciiTheme="majorHAnsi" w:hAnsiTheme="majorHAnsi"/>
          <w:sz w:val="24"/>
          <w:szCs w:val="24"/>
        </w:rPr>
        <w:t xml:space="preserve">Peter </w:t>
      </w:r>
      <w:r w:rsidR="00345C20">
        <w:rPr>
          <w:rFonts w:asciiTheme="majorHAnsi" w:hAnsiTheme="majorHAnsi"/>
          <w:sz w:val="24"/>
          <w:szCs w:val="24"/>
        </w:rPr>
        <w:t>Wong</w:t>
      </w:r>
      <w:r w:rsidR="00802CF9">
        <w:rPr>
          <w:rFonts w:asciiTheme="majorHAnsi" w:hAnsiTheme="majorHAnsi"/>
          <w:sz w:val="24"/>
          <w:szCs w:val="24"/>
        </w:rPr>
        <w:t xml:space="preserve"> recommended creation of a PAAPI newsletter to communicate activities and accomplishments of the group, to be shared within PCC and externally. It would be emailed, and PAAPI would work with PCC staff in the production and sharing. It would feature short articles, such as the PCC /Caltech event</w:t>
      </w:r>
      <w:r w:rsidR="00345C20">
        <w:rPr>
          <w:rFonts w:asciiTheme="majorHAnsi" w:hAnsiTheme="majorHAnsi"/>
          <w:sz w:val="24"/>
          <w:szCs w:val="24"/>
        </w:rPr>
        <w:t xml:space="preserve"> and</w:t>
      </w:r>
      <w:r w:rsidR="00802CF9">
        <w:rPr>
          <w:rFonts w:asciiTheme="majorHAnsi" w:hAnsiTheme="majorHAnsi"/>
          <w:sz w:val="24"/>
          <w:szCs w:val="24"/>
        </w:rPr>
        <w:t xml:space="preserve"> grants provided to students. It might also feature a staff section and efforts by CAPE. Linda Wah and Frank Kwan volunteered to work with Peter.</w:t>
      </w:r>
    </w:p>
    <w:p w14:paraId="20AA0640" w14:textId="77777777" w:rsidR="00802CF9" w:rsidRPr="008A022B" w:rsidRDefault="00802CF9" w:rsidP="009A2E94">
      <w:pPr>
        <w:pStyle w:val="ListParagraph"/>
        <w:numPr>
          <w:ilvl w:val="0"/>
          <w:numId w:val="3"/>
        </w:numPr>
        <w:tabs>
          <w:tab w:val="left" w:pos="1440"/>
        </w:tabs>
        <w:mirrorIndents/>
        <w:rPr>
          <w:rFonts w:asciiTheme="majorHAnsi" w:hAnsiTheme="majorHAnsi"/>
          <w:b/>
          <w:bCs/>
          <w:sz w:val="24"/>
          <w:szCs w:val="24"/>
        </w:rPr>
      </w:pPr>
      <w:r w:rsidRPr="008A022B">
        <w:rPr>
          <w:rFonts w:asciiTheme="majorHAnsi" w:hAnsiTheme="majorHAnsi"/>
          <w:b/>
          <w:bCs/>
          <w:sz w:val="24"/>
          <w:szCs w:val="24"/>
        </w:rPr>
        <w:t xml:space="preserve">New Business  </w:t>
      </w:r>
    </w:p>
    <w:p w14:paraId="35BE7940" w14:textId="3CEABCDC" w:rsidR="009D5AB2" w:rsidRDefault="00802CF9" w:rsidP="00A52178">
      <w:pPr>
        <w:pStyle w:val="ListParagraph"/>
        <w:numPr>
          <w:ilvl w:val="1"/>
          <w:numId w:val="1"/>
        </w:numPr>
        <w:tabs>
          <w:tab w:val="left" w:pos="1440"/>
        </w:tabs>
        <w:rPr>
          <w:rFonts w:asciiTheme="majorHAnsi" w:hAnsiTheme="majorHAnsi"/>
          <w:sz w:val="24"/>
          <w:szCs w:val="24"/>
        </w:rPr>
      </w:pPr>
      <w:r>
        <w:rPr>
          <w:rFonts w:asciiTheme="majorHAnsi" w:hAnsiTheme="majorHAnsi"/>
          <w:sz w:val="24"/>
          <w:szCs w:val="24"/>
        </w:rPr>
        <w:t>As noted above,</w:t>
      </w:r>
      <w:r w:rsidR="00365219">
        <w:rPr>
          <w:rFonts w:asciiTheme="majorHAnsi" w:hAnsiTheme="majorHAnsi"/>
          <w:sz w:val="24"/>
          <w:szCs w:val="24"/>
        </w:rPr>
        <w:t xml:space="preserve"> the committee</w:t>
      </w:r>
      <w:r>
        <w:rPr>
          <w:rFonts w:asciiTheme="majorHAnsi" w:hAnsiTheme="majorHAnsi"/>
          <w:sz w:val="24"/>
          <w:szCs w:val="24"/>
        </w:rPr>
        <w:t xml:space="preserve"> voted to accept Nicole Williams as a PAAPI member.  </w:t>
      </w:r>
    </w:p>
    <w:p w14:paraId="673E6856" w14:textId="77777777" w:rsidR="00802CF9" w:rsidRPr="008A022B" w:rsidRDefault="00802CF9" w:rsidP="00A52178">
      <w:pPr>
        <w:pStyle w:val="ListParagraph"/>
        <w:numPr>
          <w:ilvl w:val="0"/>
          <w:numId w:val="3"/>
        </w:numPr>
        <w:tabs>
          <w:tab w:val="left" w:pos="1440"/>
        </w:tabs>
        <w:rPr>
          <w:rFonts w:asciiTheme="majorHAnsi" w:hAnsiTheme="majorHAnsi"/>
          <w:b/>
          <w:bCs/>
          <w:sz w:val="24"/>
          <w:szCs w:val="24"/>
        </w:rPr>
      </w:pPr>
      <w:r w:rsidRPr="008A022B">
        <w:rPr>
          <w:rFonts w:asciiTheme="majorHAnsi" w:hAnsiTheme="majorHAnsi"/>
          <w:b/>
          <w:bCs/>
          <w:sz w:val="24"/>
          <w:szCs w:val="24"/>
        </w:rPr>
        <w:lastRenderedPageBreak/>
        <w:t>Announcements</w:t>
      </w:r>
    </w:p>
    <w:p w14:paraId="60358E25" w14:textId="105E5221" w:rsidR="00802CF9" w:rsidRDefault="00802CF9" w:rsidP="00A52178">
      <w:pPr>
        <w:pStyle w:val="ListParagraph"/>
        <w:numPr>
          <w:ilvl w:val="1"/>
          <w:numId w:val="1"/>
        </w:numPr>
        <w:tabs>
          <w:tab w:val="left" w:pos="1440"/>
        </w:tabs>
        <w:rPr>
          <w:rFonts w:asciiTheme="majorHAnsi" w:hAnsiTheme="majorHAnsi"/>
          <w:sz w:val="24"/>
          <w:szCs w:val="24"/>
        </w:rPr>
      </w:pPr>
      <w:r w:rsidRPr="002744DA">
        <w:rPr>
          <w:rFonts w:asciiTheme="majorHAnsi" w:hAnsiTheme="majorHAnsi"/>
          <w:b/>
          <w:bCs/>
          <w:sz w:val="24"/>
          <w:szCs w:val="24"/>
        </w:rPr>
        <w:t>Michelle</w:t>
      </w:r>
      <w:r w:rsidR="009D5AB2">
        <w:rPr>
          <w:rFonts w:asciiTheme="majorHAnsi" w:hAnsiTheme="majorHAnsi"/>
          <w:b/>
          <w:bCs/>
          <w:sz w:val="24"/>
          <w:szCs w:val="24"/>
        </w:rPr>
        <w:t xml:space="preserve"> Freridge</w:t>
      </w:r>
      <w:r>
        <w:rPr>
          <w:rFonts w:asciiTheme="majorHAnsi" w:hAnsiTheme="majorHAnsi"/>
          <w:sz w:val="24"/>
          <w:szCs w:val="24"/>
        </w:rPr>
        <w:t xml:space="preserve"> shared that L.A. vs. Hate coalition has wall artwork available, and could be provided to PCC. Dr. Bolen would take recommendation to staff with oversight of facilities space. </w:t>
      </w:r>
    </w:p>
    <w:p w14:paraId="019B18A8" w14:textId="29FDB934" w:rsidR="00802CF9" w:rsidRDefault="00802CF9" w:rsidP="00A52178">
      <w:pPr>
        <w:pStyle w:val="ListParagraph"/>
        <w:numPr>
          <w:ilvl w:val="1"/>
          <w:numId w:val="1"/>
        </w:numPr>
        <w:tabs>
          <w:tab w:val="left" w:pos="1440"/>
        </w:tabs>
        <w:rPr>
          <w:rFonts w:asciiTheme="majorHAnsi" w:hAnsiTheme="majorHAnsi"/>
          <w:sz w:val="24"/>
          <w:szCs w:val="24"/>
        </w:rPr>
      </w:pPr>
      <w:r w:rsidRPr="00DE6DFD">
        <w:rPr>
          <w:rFonts w:asciiTheme="majorHAnsi" w:hAnsiTheme="majorHAnsi"/>
          <w:b/>
          <w:bCs/>
          <w:sz w:val="24"/>
          <w:szCs w:val="24"/>
        </w:rPr>
        <w:t>Linda</w:t>
      </w:r>
      <w:r w:rsidR="009D5AB2">
        <w:rPr>
          <w:rFonts w:asciiTheme="majorHAnsi" w:hAnsiTheme="majorHAnsi"/>
          <w:b/>
          <w:bCs/>
          <w:sz w:val="24"/>
          <w:szCs w:val="24"/>
        </w:rPr>
        <w:t xml:space="preserve"> Wah</w:t>
      </w:r>
      <w:r>
        <w:rPr>
          <w:rFonts w:asciiTheme="majorHAnsi" w:hAnsiTheme="majorHAnsi"/>
          <w:sz w:val="24"/>
          <w:szCs w:val="24"/>
        </w:rPr>
        <w:t xml:space="preserve"> announced there is a bystander training this coming Tuesday at 4</w:t>
      </w:r>
      <w:r w:rsidR="009D5AB2">
        <w:rPr>
          <w:rFonts w:asciiTheme="majorHAnsi" w:hAnsiTheme="majorHAnsi"/>
          <w:sz w:val="24"/>
          <w:szCs w:val="24"/>
        </w:rPr>
        <w:t>:00PM.</w:t>
      </w:r>
      <w:r>
        <w:rPr>
          <w:rFonts w:asciiTheme="majorHAnsi" w:hAnsiTheme="majorHAnsi"/>
          <w:sz w:val="24"/>
          <w:szCs w:val="24"/>
        </w:rPr>
        <w:t xml:space="preserve"> Michelle noted that there is training in Chinese </w:t>
      </w:r>
      <w:r w:rsidR="009D5AB2">
        <w:rPr>
          <w:rFonts w:asciiTheme="majorHAnsi" w:hAnsiTheme="majorHAnsi"/>
          <w:sz w:val="24"/>
          <w:szCs w:val="24"/>
        </w:rPr>
        <w:t>and</w:t>
      </w:r>
      <w:r>
        <w:rPr>
          <w:rFonts w:asciiTheme="majorHAnsi" w:hAnsiTheme="majorHAnsi"/>
          <w:sz w:val="24"/>
          <w:szCs w:val="24"/>
        </w:rPr>
        <w:t xml:space="preserve"> that Compassion SGV is looking for volunteers to help accompany seniors who may be fearful </w:t>
      </w:r>
      <w:r w:rsidR="009D5AB2">
        <w:rPr>
          <w:rFonts w:asciiTheme="majorHAnsi" w:hAnsiTheme="majorHAnsi"/>
          <w:sz w:val="24"/>
          <w:szCs w:val="24"/>
        </w:rPr>
        <w:t>of</w:t>
      </w:r>
      <w:r>
        <w:rPr>
          <w:rFonts w:asciiTheme="majorHAnsi" w:hAnsiTheme="majorHAnsi"/>
          <w:sz w:val="24"/>
          <w:szCs w:val="24"/>
        </w:rPr>
        <w:t xml:space="preserve"> outside activities</w:t>
      </w:r>
      <w:r w:rsidR="009D5AB2">
        <w:rPr>
          <w:rFonts w:asciiTheme="majorHAnsi" w:hAnsiTheme="majorHAnsi"/>
          <w:sz w:val="24"/>
          <w:szCs w:val="24"/>
        </w:rPr>
        <w:t>,</w:t>
      </w:r>
      <w:r>
        <w:rPr>
          <w:rFonts w:asciiTheme="majorHAnsi" w:hAnsiTheme="majorHAnsi"/>
          <w:sz w:val="24"/>
          <w:szCs w:val="24"/>
        </w:rPr>
        <w:t xml:space="preserve"> such as shopping. </w:t>
      </w:r>
    </w:p>
    <w:p w14:paraId="360D9822" w14:textId="29683FEB" w:rsidR="00802CF9" w:rsidRDefault="00802CF9" w:rsidP="00A52178">
      <w:pPr>
        <w:pStyle w:val="ListParagraph"/>
        <w:numPr>
          <w:ilvl w:val="1"/>
          <w:numId w:val="1"/>
        </w:numPr>
        <w:tabs>
          <w:tab w:val="left" w:pos="1440"/>
        </w:tabs>
        <w:rPr>
          <w:rFonts w:asciiTheme="majorHAnsi" w:hAnsiTheme="majorHAnsi"/>
          <w:sz w:val="24"/>
          <w:szCs w:val="24"/>
        </w:rPr>
      </w:pPr>
      <w:r w:rsidRPr="00DE6DFD">
        <w:rPr>
          <w:rFonts w:asciiTheme="majorHAnsi" w:hAnsiTheme="majorHAnsi"/>
          <w:b/>
          <w:bCs/>
          <w:sz w:val="24"/>
          <w:szCs w:val="24"/>
        </w:rPr>
        <w:t>Frank</w:t>
      </w:r>
      <w:r w:rsidR="009D5AB2">
        <w:rPr>
          <w:rFonts w:asciiTheme="majorHAnsi" w:hAnsiTheme="majorHAnsi"/>
          <w:b/>
          <w:bCs/>
          <w:sz w:val="24"/>
          <w:szCs w:val="24"/>
        </w:rPr>
        <w:t xml:space="preserve"> Kwan</w:t>
      </w:r>
      <w:r>
        <w:rPr>
          <w:rFonts w:asciiTheme="majorHAnsi" w:hAnsiTheme="majorHAnsi"/>
          <w:sz w:val="24"/>
          <w:szCs w:val="24"/>
        </w:rPr>
        <w:t xml:space="preserve"> suggested that these trainings and opportunities be shared via the Los Angeles County School Trustees Association to be promoted to school board members in the 80 </w:t>
      </w:r>
      <w:r w:rsidR="009D5AB2">
        <w:rPr>
          <w:rFonts w:asciiTheme="majorHAnsi" w:hAnsiTheme="majorHAnsi"/>
          <w:sz w:val="24"/>
          <w:szCs w:val="24"/>
        </w:rPr>
        <w:t>K</w:t>
      </w:r>
      <w:r>
        <w:rPr>
          <w:rFonts w:asciiTheme="majorHAnsi" w:hAnsiTheme="majorHAnsi"/>
          <w:sz w:val="24"/>
          <w:szCs w:val="24"/>
        </w:rPr>
        <w:t xml:space="preserve">-12 districts, as well as community college trustees. </w:t>
      </w:r>
    </w:p>
    <w:p w14:paraId="4292258C" w14:textId="75C847F0" w:rsidR="00802CF9" w:rsidRDefault="00802CF9" w:rsidP="00A52178">
      <w:pPr>
        <w:pStyle w:val="ListParagraph"/>
        <w:numPr>
          <w:ilvl w:val="1"/>
          <w:numId w:val="1"/>
        </w:numPr>
        <w:tabs>
          <w:tab w:val="left" w:pos="1440"/>
        </w:tabs>
        <w:rPr>
          <w:rFonts w:asciiTheme="majorHAnsi" w:hAnsiTheme="majorHAnsi"/>
          <w:sz w:val="24"/>
          <w:szCs w:val="24"/>
        </w:rPr>
      </w:pPr>
      <w:r w:rsidRPr="002744DA">
        <w:rPr>
          <w:rFonts w:asciiTheme="majorHAnsi" w:hAnsiTheme="majorHAnsi"/>
          <w:b/>
          <w:bCs/>
          <w:sz w:val="24"/>
          <w:szCs w:val="24"/>
        </w:rPr>
        <w:t>Sandra</w:t>
      </w:r>
      <w:r w:rsidR="009D5AB2">
        <w:rPr>
          <w:rFonts w:asciiTheme="majorHAnsi" w:hAnsiTheme="majorHAnsi"/>
          <w:b/>
          <w:bCs/>
          <w:sz w:val="24"/>
          <w:szCs w:val="24"/>
        </w:rPr>
        <w:t xml:space="preserve"> Chen Lau</w:t>
      </w:r>
      <w:r>
        <w:rPr>
          <w:rFonts w:asciiTheme="majorHAnsi" w:hAnsiTheme="majorHAnsi"/>
          <w:sz w:val="24"/>
          <w:szCs w:val="24"/>
        </w:rPr>
        <w:t xml:space="preserve"> invited all to join her for coffee and tea with trustee – an informal conversation with a PCC trustee. It is the</w:t>
      </w:r>
      <w:r w:rsidRPr="00437346">
        <w:rPr>
          <w:rFonts w:asciiTheme="majorHAnsi" w:hAnsiTheme="majorHAnsi"/>
          <w:sz w:val="24"/>
          <w:szCs w:val="24"/>
        </w:rPr>
        <w:t xml:space="preserve"> last coffee and tea before </w:t>
      </w:r>
      <w:r w:rsidR="009D5AB2">
        <w:rPr>
          <w:rFonts w:asciiTheme="majorHAnsi" w:hAnsiTheme="majorHAnsi"/>
          <w:sz w:val="24"/>
          <w:szCs w:val="24"/>
        </w:rPr>
        <w:t>fall</w:t>
      </w:r>
      <w:r>
        <w:rPr>
          <w:rFonts w:asciiTheme="majorHAnsi" w:hAnsiTheme="majorHAnsi"/>
          <w:sz w:val="24"/>
          <w:szCs w:val="24"/>
        </w:rPr>
        <w:t>, and is</w:t>
      </w:r>
      <w:r w:rsidRPr="00437346">
        <w:rPr>
          <w:rFonts w:asciiTheme="majorHAnsi" w:hAnsiTheme="majorHAnsi"/>
          <w:sz w:val="24"/>
          <w:szCs w:val="24"/>
        </w:rPr>
        <w:t xml:space="preserve"> on June 28</w:t>
      </w:r>
      <w:r w:rsidR="009D5AB2" w:rsidRPr="009D5AB2">
        <w:rPr>
          <w:rFonts w:asciiTheme="majorHAnsi" w:hAnsiTheme="majorHAnsi"/>
          <w:sz w:val="24"/>
          <w:szCs w:val="24"/>
          <w:vertAlign w:val="superscript"/>
        </w:rPr>
        <w:t>th</w:t>
      </w:r>
      <w:r>
        <w:rPr>
          <w:rFonts w:asciiTheme="majorHAnsi" w:hAnsiTheme="majorHAnsi"/>
          <w:sz w:val="24"/>
          <w:szCs w:val="24"/>
        </w:rPr>
        <w:t xml:space="preserve">, </w:t>
      </w:r>
      <w:r w:rsidRPr="00437346">
        <w:rPr>
          <w:rFonts w:asciiTheme="majorHAnsi" w:hAnsiTheme="majorHAnsi"/>
          <w:sz w:val="24"/>
          <w:szCs w:val="24"/>
        </w:rPr>
        <w:t>7-8</w:t>
      </w:r>
      <w:r w:rsidR="00AB1172" w:rsidRPr="00437346">
        <w:rPr>
          <w:rFonts w:asciiTheme="majorHAnsi" w:hAnsiTheme="majorHAnsi"/>
          <w:sz w:val="24"/>
          <w:szCs w:val="24"/>
        </w:rPr>
        <w:t xml:space="preserve">pm </w:t>
      </w:r>
      <w:r w:rsidR="009D5AB2">
        <w:rPr>
          <w:rFonts w:asciiTheme="majorHAnsi" w:hAnsiTheme="majorHAnsi"/>
          <w:sz w:val="24"/>
          <w:szCs w:val="24"/>
        </w:rPr>
        <w:t xml:space="preserve">via </w:t>
      </w:r>
      <w:r w:rsidR="00AB1172" w:rsidRPr="00437346">
        <w:rPr>
          <w:rFonts w:asciiTheme="majorHAnsi" w:hAnsiTheme="majorHAnsi"/>
          <w:sz w:val="24"/>
          <w:szCs w:val="24"/>
        </w:rPr>
        <w:t>Zoom</w:t>
      </w:r>
      <w:r w:rsidRPr="00437346">
        <w:rPr>
          <w:rFonts w:asciiTheme="majorHAnsi" w:hAnsiTheme="majorHAnsi"/>
          <w:sz w:val="24"/>
          <w:szCs w:val="24"/>
        </w:rPr>
        <w:t xml:space="preserve"> </w:t>
      </w:r>
      <w:r w:rsidR="009D5AB2">
        <w:rPr>
          <w:rFonts w:asciiTheme="majorHAnsi" w:hAnsiTheme="majorHAnsi"/>
          <w:sz w:val="24"/>
          <w:szCs w:val="24"/>
        </w:rPr>
        <w:t>(</w:t>
      </w:r>
      <w:r w:rsidRPr="00437346">
        <w:rPr>
          <w:rFonts w:asciiTheme="majorHAnsi" w:hAnsiTheme="majorHAnsi"/>
          <w:sz w:val="24"/>
          <w:szCs w:val="24"/>
        </w:rPr>
        <w:t>ID 823 4908 0397</w:t>
      </w:r>
      <w:r w:rsidR="009D5AB2">
        <w:rPr>
          <w:rFonts w:asciiTheme="majorHAnsi" w:hAnsiTheme="majorHAnsi"/>
          <w:sz w:val="24"/>
          <w:szCs w:val="24"/>
        </w:rPr>
        <w:t xml:space="preserve"> /</w:t>
      </w:r>
      <w:r w:rsidRPr="00437346">
        <w:rPr>
          <w:rFonts w:asciiTheme="majorHAnsi" w:hAnsiTheme="majorHAnsi"/>
          <w:sz w:val="24"/>
          <w:szCs w:val="24"/>
        </w:rPr>
        <w:t xml:space="preserve"> Passcode 615029</w:t>
      </w:r>
      <w:r w:rsidR="009D5AB2">
        <w:rPr>
          <w:rFonts w:asciiTheme="majorHAnsi" w:hAnsiTheme="majorHAnsi"/>
          <w:sz w:val="24"/>
          <w:szCs w:val="24"/>
        </w:rPr>
        <w:t xml:space="preserve">). </w:t>
      </w:r>
    </w:p>
    <w:p w14:paraId="7BB73EF4" w14:textId="4EC4251F" w:rsidR="00802CF9" w:rsidRDefault="00802CF9" w:rsidP="00A52178">
      <w:pPr>
        <w:pStyle w:val="ListParagraph"/>
        <w:numPr>
          <w:ilvl w:val="1"/>
          <w:numId w:val="1"/>
        </w:numPr>
        <w:tabs>
          <w:tab w:val="left" w:pos="1440"/>
        </w:tabs>
        <w:rPr>
          <w:rFonts w:asciiTheme="majorHAnsi" w:hAnsiTheme="majorHAnsi"/>
          <w:sz w:val="24"/>
          <w:szCs w:val="24"/>
        </w:rPr>
      </w:pPr>
      <w:r>
        <w:rPr>
          <w:rFonts w:asciiTheme="majorHAnsi" w:hAnsiTheme="majorHAnsi"/>
          <w:b/>
          <w:bCs/>
          <w:sz w:val="24"/>
          <w:szCs w:val="24"/>
        </w:rPr>
        <w:t>J</w:t>
      </w:r>
      <w:r w:rsidRPr="002744DA">
        <w:rPr>
          <w:rFonts w:asciiTheme="majorHAnsi" w:hAnsiTheme="majorHAnsi"/>
          <w:b/>
          <w:bCs/>
          <w:sz w:val="24"/>
          <w:szCs w:val="24"/>
        </w:rPr>
        <w:t>oseph</w:t>
      </w:r>
      <w:r w:rsidR="009D5AB2">
        <w:rPr>
          <w:rFonts w:asciiTheme="majorHAnsi" w:hAnsiTheme="majorHAnsi"/>
          <w:b/>
          <w:bCs/>
          <w:sz w:val="24"/>
          <w:szCs w:val="24"/>
        </w:rPr>
        <w:t xml:space="preserve"> Chang</w:t>
      </w:r>
      <w:r>
        <w:rPr>
          <w:rFonts w:asciiTheme="majorHAnsi" w:hAnsiTheme="majorHAnsi"/>
          <w:sz w:val="24"/>
          <w:szCs w:val="24"/>
        </w:rPr>
        <w:t xml:space="preserve"> reminded everyone to check on their health, and noted the Chinatown Service Center has a health division.  He also noted the Huntington Library is a great resource, and is undergoing expansion.  </w:t>
      </w:r>
      <w:r w:rsidRPr="00105CC6">
        <w:rPr>
          <w:rFonts w:asciiTheme="majorHAnsi" w:hAnsiTheme="majorHAnsi"/>
          <w:sz w:val="24"/>
          <w:szCs w:val="24"/>
        </w:rPr>
        <w:t>The Japanese American National Museum will be co</w:t>
      </w:r>
      <w:r>
        <w:rPr>
          <w:rFonts w:asciiTheme="majorHAnsi" w:hAnsiTheme="majorHAnsi"/>
          <w:sz w:val="24"/>
          <w:szCs w:val="24"/>
        </w:rPr>
        <w:t>-</w:t>
      </w:r>
      <w:r w:rsidRPr="00105CC6">
        <w:rPr>
          <w:rFonts w:asciiTheme="majorHAnsi" w:hAnsiTheme="majorHAnsi"/>
          <w:sz w:val="24"/>
          <w:szCs w:val="24"/>
        </w:rPr>
        <w:t>hosting a screening with the Asian American Leadership Foundation on July 29 with API elected officials.</w:t>
      </w:r>
      <w:r>
        <w:rPr>
          <w:rFonts w:asciiTheme="majorHAnsi" w:hAnsiTheme="majorHAnsi"/>
          <w:sz w:val="24"/>
          <w:szCs w:val="24"/>
        </w:rPr>
        <w:t xml:space="preserve"> </w:t>
      </w:r>
    </w:p>
    <w:p w14:paraId="3FF70157" w14:textId="13F5D1EB" w:rsidR="00802CF9" w:rsidRDefault="006B4B7D" w:rsidP="00A52178">
      <w:pPr>
        <w:pStyle w:val="ListParagraph"/>
        <w:numPr>
          <w:ilvl w:val="1"/>
          <w:numId w:val="1"/>
        </w:numPr>
        <w:tabs>
          <w:tab w:val="left" w:pos="1440"/>
        </w:tabs>
        <w:rPr>
          <w:rFonts w:asciiTheme="majorHAnsi" w:hAnsiTheme="majorHAnsi"/>
          <w:sz w:val="24"/>
          <w:szCs w:val="24"/>
        </w:rPr>
      </w:pPr>
      <w:r>
        <w:rPr>
          <w:rFonts w:asciiTheme="majorHAnsi" w:hAnsiTheme="majorHAnsi"/>
          <w:b/>
          <w:bCs/>
          <w:sz w:val="24"/>
          <w:szCs w:val="24"/>
        </w:rPr>
        <w:t xml:space="preserve">Dr. </w:t>
      </w:r>
      <w:r w:rsidR="00802CF9" w:rsidRPr="00DE6DFD">
        <w:rPr>
          <w:rFonts w:asciiTheme="majorHAnsi" w:hAnsiTheme="majorHAnsi"/>
          <w:b/>
          <w:bCs/>
          <w:sz w:val="24"/>
          <w:szCs w:val="24"/>
        </w:rPr>
        <w:t>Tooktook</w:t>
      </w:r>
      <w:r w:rsidR="009D5AB2">
        <w:rPr>
          <w:rFonts w:asciiTheme="majorHAnsi" w:hAnsiTheme="majorHAnsi"/>
          <w:b/>
          <w:bCs/>
          <w:sz w:val="24"/>
          <w:szCs w:val="24"/>
        </w:rPr>
        <w:t xml:space="preserve"> Thongthiraj</w:t>
      </w:r>
      <w:r w:rsidR="00802CF9">
        <w:rPr>
          <w:rFonts w:asciiTheme="majorHAnsi" w:hAnsiTheme="majorHAnsi"/>
          <w:sz w:val="24"/>
          <w:szCs w:val="24"/>
        </w:rPr>
        <w:t xml:space="preserve"> commented on wellness </w:t>
      </w:r>
      <w:r w:rsidR="00770CD0">
        <w:rPr>
          <w:rFonts w:asciiTheme="majorHAnsi" w:hAnsiTheme="majorHAnsi"/>
          <w:sz w:val="24"/>
          <w:szCs w:val="24"/>
        </w:rPr>
        <w:t>programs</w:t>
      </w:r>
      <w:r w:rsidR="00802CF9">
        <w:rPr>
          <w:rFonts w:asciiTheme="majorHAnsi" w:hAnsiTheme="majorHAnsi"/>
          <w:sz w:val="24"/>
          <w:szCs w:val="24"/>
        </w:rPr>
        <w:t xml:space="preserve"> for API students, and submitting a grant application which would bring in $1.5 m over five years. </w:t>
      </w:r>
    </w:p>
    <w:p w14:paraId="01FB3343" w14:textId="758CBF59" w:rsidR="00802CF9" w:rsidRDefault="00802CF9" w:rsidP="00A52178">
      <w:pPr>
        <w:pStyle w:val="ListParagraph"/>
        <w:numPr>
          <w:ilvl w:val="1"/>
          <w:numId w:val="1"/>
        </w:numPr>
        <w:tabs>
          <w:tab w:val="left" w:pos="1440"/>
        </w:tabs>
        <w:rPr>
          <w:rFonts w:asciiTheme="majorHAnsi" w:hAnsiTheme="majorHAnsi"/>
          <w:sz w:val="24"/>
          <w:szCs w:val="24"/>
        </w:rPr>
      </w:pPr>
      <w:r w:rsidRPr="00DE6DFD">
        <w:rPr>
          <w:rFonts w:asciiTheme="majorHAnsi" w:hAnsiTheme="majorHAnsi"/>
          <w:b/>
          <w:bCs/>
          <w:sz w:val="24"/>
          <w:szCs w:val="24"/>
        </w:rPr>
        <w:t>Bryan</w:t>
      </w:r>
      <w:r w:rsidR="009D5AB2">
        <w:rPr>
          <w:rFonts w:asciiTheme="majorHAnsi" w:hAnsiTheme="majorHAnsi"/>
          <w:b/>
          <w:bCs/>
          <w:sz w:val="24"/>
          <w:szCs w:val="24"/>
        </w:rPr>
        <w:t xml:space="preserve"> Takeda</w:t>
      </w:r>
      <w:r>
        <w:rPr>
          <w:rFonts w:asciiTheme="majorHAnsi" w:hAnsiTheme="majorHAnsi"/>
          <w:sz w:val="24"/>
          <w:szCs w:val="24"/>
        </w:rPr>
        <w:t xml:space="preserve"> spoke about the project that is looking at the history of Japanese Americans in Pasadena, and students may reach out to PAAPI to do interviews; it is critical now, since as time passes, stories are being lost. </w:t>
      </w:r>
    </w:p>
    <w:p w14:paraId="1CEA3DDA" w14:textId="2530950E" w:rsidR="00802CF9" w:rsidRDefault="006B4B7D" w:rsidP="00A52178">
      <w:pPr>
        <w:pStyle w:val="ListParagraph"/>
        <w:numPr>
          <w:ilvl w:val="1"/>
          <w:numId w:val="1"/>
        </w:numPr>
        <w:tabs>
          <w:tab w:val="left" w:pos="1440"/>
        </w:tabs>
        <w:rPr>
          <w:rFonts w:asciiTheme="majorHAnsi" w:hAnsiTheme="majorHAnsi"/>
          <w:sz w:val="24"/>
          <w:szCs w:val="24"/>
        </w:rPr>
      </w:pPr>
      <w:r>
        <w:rPr>
          <w:rFonts w:asciiTheme="majorHAnsi" w:hAnsiTheme="majorHAnsi"/>
          <w:b/>
          <w:bCs/>
          <w:sz w:val="24"/>
          <w:szCs w:val="24"/>
        </w:rPr>
        <w:t xml:space="preserve">Dr. </w:t>
      </w:r>
      <w:r w:rsidR="00802CF9" w:rsidRPr="00DE6DFD">
        <w:rPr>
          <w:rFonts w:asciiTheme="majorHAnsi" w:hAnsiTheme="majorHAnsi"/>
          <w:b/>
          <w:bCs/>
          <w:sz w:val="24"/>
          <w:szCs w:val="24"/>
        </w:rPr>
        <w:t>Peter</w:t>
      </w:r>
      <w:r w:rsidR="009D5AB2">
        <w:rPr>
          <w:rFonts w:asciiTheme="majorHAnsi" w:hAnsiTheme="majorHAnsi"/>
          <w:b/>
          <w:bCs/>
          <w:sz w:val="24"/>
          <w:szCs w:val="24"/>
        </w:rPr>
        <w:t xml:space="preserve"> Wong</w:t>
      </w:r>
      <w:r w:rsidR="00802CF9">
        <w:rPr>
          <w:rFonts w:asciiTheme="majorHAnsi" w:hAnsiTheme="majorHAnsi"/>
          <w:sz w:val="24"/>
          <w:szCs w:val="24"/>
        </w:rPr>
        <w:t xml:space="preserve"> suggested that students could be used to research in this area, and consider that one of our grants be allocated for this. </w:t>
      </w:r>
    </w:p>
    <w:p w14:paraId="615383A0" w14:textId="6C49E35F" w:rsidR="00802CF9" w:rsidRDefault="006B4B7D" w:rsidP="00A52178">
      <w:pPr>
        <w:pStyle w:val="ListParagraph"/>
        <w:numPr>
          <w:ilvl w:val="1"/>
          <w:numId w:val="1"/>
        </w:numPr>
        <w:tabs>
          <w:tab w:val="left" w:pos="1440"/>
        </w:tabs>
        <w:rPr>
          <w:rFonts w:asciiTheme="majorHAnsi" w:hAnsiTheme="majorHAnsi"/>
          <w:sz w:val="24"/>
          <w:szCs w:val="24"/>
        </w:rPr>
      </w:pPr>
      <w:r>
        <w:rPr>
          <w:rFonts w:asciiTheme="majorHAnsi" w:hAnsiTheme="majorHAnsi"/>
          <w:b/>
          <w:bCs/>
          <w:sz w:val="24"/>
          <w:szCs w:val="24"/>
        </w:rPr>
        <w:t xml:space="preserve">Dr. </w:t>
      </w:r>
      <w:r w:rsidR="00802CF9" w:rsidRPr="00002672">
        <w:rPr>
          <w:rFonts w:asciiTheme="majorHAnsi" w:hAnsiTheme="majorHAnsi"/>
          <w:b/>
          <w:bCs/>
          <w:sz w:val="24"/>
          <w:szCs w:val="24"/>
        </w:rPr>
        <w:t>Ketmani</w:t>
      </w:r>
      <w:r w:rsidR="009D5AB2">
        <w:rPr>
          <w:rFonts w:asciiTheme="majorHAnsi" w:hAnsiTheme="majorHAnsi"/>
          <w:b/>
          <w:bCs/>
          <w:sz w:val="24"/>
          <w:szCs w:val="24"/>
        </w:rPr>
        <w:t xml:space="preserve"> Kouanchou</w:t>
      </w:r>
      <w:r w:rsidR="00802CF9">
        <w:rPr>
          <w:rFonts w:asciiTheme="majorHAnsi" w:hAnsiTheme="majorHAnsi"/>
          <w:b/>
          <w:bCs/>
          <w:sz w:val="24"/>
          <w:szCs w:val="24"/>
        </w:rPr>
        <w:t xml:space="preserve"> </w:t>
      </w:r>
      <w:r w:rsidR="00802CF9" w:rsidRPr="008B2960">
        <w:rPr>
          <w:rFonts w:asciiTheme="majorHAnsi" w:hAnsiTheme="majorHAnsi"/>
          <w:sz w:val="24"/>
          <w:szCs w:val="24"/>
        </w:rPr>
        <w:t>noted that</w:t>
      </w:r>
      <w:r w:rsidR="00802CF9">
        <w:rPr>
          <w:rFonts w:asciiTheme="majorHAnsi" w:hAnsiTheme="majorHAnsi"/>
          <w:b/>
          <w:bCs/>
          <w:sz w:val="24"/>
          <w:szCs w:val="24"/>
        </w:rPr>
        <w:t xml:space="preserve"> </w:t>
      </w:r>
      <w:r w:rsidR="00802CF9" w:rsidRPr="008B2960">
        <w:rPr>
          <w:rFonts w:asciiTheme="majorHAnsi" w:hAnsiTheme="majorHAnsi"/>
          <w:sz w:val="24"/>
          <w:szCs w:val="24"/>
        </w:rPr>
        <w:t>S</w:t>
      </w:r>
      <w:r w:rsidR="00802CF9">
        <w:rPr>
          <w:rFonts w:asciiTheme="majorHAnsi" w:hAnsiTheme="majorHAnsi"/>
          <w:sz w:val="24"/>
          <w:szCs w:val="24"/>
        </w:rPr>
        <w:t xml:space="preserve">pecial Services has three positions open:  student health, psychologist, counselor. </w:t>
      </w:r>
    </w:p>
    <w:p w14:paraId="5BED8124" w14:textId="1EA056B6" w:rsidR="00802CF9" w:rsidRDefault="00802CF9" w:rsidP="00A52178">
      <w:pPr>
        <w:pStyle w:val="ListParagraph"/>
        <w:numPr>
          <w:ilvl w:val="1"/>
          <w:numId w:val="1"/>
        </w:numPr>
        <w:tabs>
          <w:tab w:val="left" w:pos="1440"/>
        </w:tabs>
        <w:rPr>
          <w:rFonts w:asciiTheme="majorHAnsi" w:hAnsiTheme="majorHAnsi"/>
          <w:sz w:val="24"/>
          <w:szCs w:val="24"/>
        </w:rPr>
      </w:pPr>
      <w:r>
        <w:rPr>
          <w:rFonts w:asciiTheme="majorHAnsi" w:hAnsiTheme="majorHAnsi"/>
          <w:b/>
          <w:bCs/>
          <w:sz w:val="24"/>
          <w:szCs w:val="24"/>
        </w:rPr>
        <w:t>Vivi</w:t>
      </w:r>
      <w:r w:rsidR="009D5AB2">
        <w:rPr>
          <w:rFonts w:asciiTheme="majorHAnsi" w:hAnsiTheme="majorHAnsi"/>
          <w:b/>
          <w:bCs/>
          <w:sz w:val="24"/>
          <w:szCs w:val="24"/>
        </w:rPr>
        <w:t>an Chan</w:t>
      </w:r>
      <w:r>
        <w:rPr>
          <w:rFonts w:asciiTheme="majorHAnsi" w:hAnsiTheme="majorHAnsi"/>
          <w:b/>
          <w:bCs/>
          <w:sz w:val="24"/>
          <w:szCs w:val="24"/>
        </w:rPr>
        <w:t xml:space="preserve"> </w:t>
      </w:r>
      <w:r w:rsidRPr="008B2960">
        <w:rPr>
          <w:rFonts w:asciiTheme="majorHAnsi" w:hAnsiTheme="majorHAnsi"/>
          <w:sz w:val="24"/>
          <w:szCs w:val="24"/>
        </w:rPr>
        <w:t>on the subject of use of the new $30 m gift that the administration is taking a</w:t>
      </w:r>
      <w:r w:rsidRPr="009D5AB2">
        <w:rPr>
          <w:rFonts w:asciiTheme="majorHAnsi" w:hAnsiTheme="majorHAnsi"/>
          <w:bCs/>
          <w:sz w:val="24"/>
          <w:szCs w:val="24"/>
        </w:rPr>
        <w:t xml:space="preserve"> h</w:t>
      </w:r>
      <w:r w:rsidRPr="009D5AB2">
        <w:rPr>
          <w:rFonts w:asciiTheme="majorHAnsi" w:hAnsiTheme="majorHAnsi"/>
          <w:sz w:val="24"/>
          <w:szCs w:val="24"/>
        </w:rPr>
        <w:t>olistic</w:t>
      </w:r>
      <w:r>
        <w:rPr>
          <w:rFonts w:asciiTheme="majorHAnsi" w:hAnsiTheme="majorHAnsi"/>
          <w:sz w:val="24"/>
          <w:szCs w:val="24"/>
        </w:rPr>
        <w:t xml:space="preserve"> approach with a team of advisers to map out needs. </w:t>
      </w:r>
    </w:p>
    <w:p w14:paraId="4180311F" w14:textId="3BE225D1" w:rsidR="00802CF9" w:rsidRDefault="00802CF9" w:rsidP="00A52178">
      <w:pPr>
        <w:pStyle w:val="ListParagraph"/>
        <w:numPr>
          <w:ilvl w:val="1"/>
          <w:numId w:val="1"/>
        </w:numPr>
        <w:tabs>
          <w:tab w:val="left" w:pos="1440"/>
        </w:tabs>
        <w:rPr>
          <w:rFonts w:asciiTheme="majorHAnsi" w:hAnsiTheme="majorHAnsi"/>
          <w:sz w:val="24"/>
          <w:szCs w:val="24"/>
        </w:rPr>
      </w:pPr>
      <w:r w:rsidRPr="006C3D2F">
        <w:rPr>
          <w:rFonts w:asciiTheme="majorHAnsi" w:hAnsiTheme="majorHAnsi"/>
          <w:b/>
          <w:bCs/>
          <w:sz w:val="24"/>
          <w:szCs w:val="24"/>
        </w:rPr>
        <w:t>Roger</w:t>
      </w:r>
      <w:r w:rsidR="009D5AB2">
        <w:rPr>
          <w:rFonts w:asciiTheme="majorHAnsi" w:hAnsiTheme="majorHAnsi"/>
          <w:b/>
          <w:bCs/>
          <w:sz w:val="24"/>
          <w:szCs w:val="24"/>
        </w:rPr>
        <w:t xml:space="preserve"> Huang</w:t>
      </w:r>
      <w:r>
        <w:rPr>
          <w:rFonts w:asciiTheme="majorHAnsi" w:hAnsiTheme="majorHAnsi"/>
          <w:sz w:val="24"/>
          <w:szCs w:val="24"/>
        </w:rPr>
        <w:t xml:space="preserve"> mentioned that East West Bank is networking with local police and fire agencies, and will be hiring two entry level employees, preferabl</w:t>
      </w:r>
      <w:r w:rsidR="007C79B0">
        <w:rPr>
          <w:rFonts w:asciiTheme="majorHAnsi" w:hAnsiTheme="majorHAnsi"/>
          <w:sz w:val="24"/>
          <w:szCs w:val="24"/>
        </w:rPr>
        <w:t>y</w:t>
      </w:r>
      <w:r>
        <w:rPr>
          <w:rFonts w:asciiTheme="majorHAnsi" w:hAnsiTheme="majorHAnsi"/>
          <w:sz w:val="24"/>
          <w:szCs w:val="24"/>
        </w:rPr>
        <w:t xml:space="preserve"> bilingual. This can be shared with PCC students.</w:t>
      </w:r>
    </w:p>
    <w:p w14:paraId="5BB3014A" w14:textId="67AF44BC" w:rsidR="000A0437" w:rsidRDefault="000A0437" w:rsidP="000A0437">
      <w:pPr>
        <w:pStyle w:val="ListParagraph"/>
        <w:numPr>
          <w:ilvl w:val="0"/>
          <w:numId w:val="3"/>
        </w:numPr>
        <w:tabs>
          <w:tab w:val="left" w:pos="1440"/>
        </w:tabs>
        <w:rPr>
          <w:rFonts w:asciiTheme="majorHAnsi" w:hAnsiTheme="majorHAnsi"/>
          <w:sz w:val="24"/>
          <w:szCs w:val="24"/>
        </w:rPr>
      </w:pPr>
      <w:r>
        <w:rPr>
          <w:rFonts w:asciiTheme="majorHAnsi" w:hAnsiTheme="majorHAnsi"/>
          <w:b/>
          <w:bCs/>
          <w:sz w:val="24"/>
          <w:szCs w:val="24"/>
        </w:rPr>
        <w:t xml:space="preserve">  </w:t>
      </w:r>
      <w:r w:rsidR="00802CF9" w:rsidRPr="000A0437">
        <w:rPr>
          <w:rFonts w:asciiTheme="majorHAnsi" w:hAnsiTheme="majorHAnsi"/>
          <w:b/>
          <w:bCs/>
          <w:sz w:val="24"/>
          <w:szCs w:val="24"/>
        </w:rPr>
        <w:t xml:space="preserve">Sandra </w:t>
      </w:r>
      <w:r w:rsidR="009D5AB2" w:rsidRPr="000A0437">
        <w:rPr>
          <w:rFonts w:asciiTheme="majorHAnsi" w:hAnsiTheme="majorHAnsi"/>
          <w:b/>
          <w:bCs/>
          <w:sz w:val="24"/>
          <w:szCs w:val="24"/>
        </w:rPr>
        <w:t xml:space="preserve">Chen Lau </w:t>
      </w:r>
      <w:r w:rsidR="00802CF9" w:rsidRPr="000A0437">
        <w:rPr>
          <w:rFonts w:asciiTheme="majorHAnsi" w:hAnsiTheme="majorHAnsi"/>
          <w:bCs/>
          <w:sz w:val="24"/>
          <w:szCs w:val="24"/>
        </w:rPr>
        <w:t>noted that</w:t>
      </w:r>
      <w:r w:rsidR="00802CF9" w:rsidRPr="000A0437">
        <w:rPr>
          <w:rFonts w:asciiTheme="majorHAnsi" w:hAnsiTheme="majorHAnsi"/>
          <w:b/>
          <w:bCs/>
          <w:sz w:val="24"/>
          <w:szCs w:val="24"/>
        </w:rPr>
        <w:t xml:space="preserve"> </w:t>
      </w:r>
      <w:r w:rsidR="00802CF9" w:rsidRPr="000A0437">
        <w:rPr>
          <w:rFonts w:asciiTheme="majorHAnsi" w:hAnsiTheme="majorHAnsi"/>
          <w:sz w:val="24"/>
          <w:szCs w:val="24"/>
        </w:rPr>
        <w:t>PCC adds $600 m</w:t>
      </w:r>
      <w:r w:rsidR="009D5AB2" w:rsidRPr="000A0437">
        <w:rPr>
          <w:rFonts w:asciiTheme="majorHAnsi" w:hAnsiTheme="majorHAnsi"/>
          <w:sz w:val="24"/>
          <w:szCs w:val="24"/>
        </w:rPr>
        <w:t>illion</w:t>
      </w:r>
      <w:r w:rsidR="00802CF9" w:rsidRPr="000A0437">
        <w:rPr>
          <w:rFonts w:asciiTheme="majorHAnsi" w:hAnsiTheme="majorHAnsi"/>
          <w:sz w:val="24"/>
          <w:szCs w:val="24"/>
        </w:rPr>
        <w:t xml:space="preserve"> to the local economy, and is reviewing this impact in terms of which companies receive contracts.</w:t>
      </w:r>
    </w:p>
    <w:p w14:paraId="2B330672" w14:textId="006FCA5D" w:rsidR="00802CF9" w:rsidRPr="000A0437" w:rsidRDefault="00802CF9" w:rsidP="000A0437">
      <w:pPr>
        <w:pStyle w:val="ListParagraph"/>
        <w:numPr>
          <w:ilvl w:val="0"/>
          <w:numId w:val="3"/>
        </w:numPr>
        <w:tabs>
          <w:tab w:val="left" w:pos="1440"/>
        </w:tabs>
        <w:ind w:left="648" w:hanging="288"/>
        <w:rPr>
          <w:rFonts w:asciiTheme="majorHAnsi" w:hAnsiTheme="majorHAnsi"/>
          <w:sz w:val="24"/>
          <w:szCs w:val="24"/>
        </w:rPr>
      </w:pPr>
      <w:bookmarkStart w:id="0" w:name="_GoBack"/>
      <w:bookmarkEnd w:id="0"/>
      <w:r w:rsidRPr="000A0437">
        <w:rPr>
          <w:rFonts w:asciiTheme="majorHAnsi" w:hAnsiTheme="majorHAnsi"/>
          <w:b/>
          <w:bCs/>
          <w:sz w:val="24"/>
          <w:szCs w:val="24"/>
        </w:rPr>
        <w:t>Next meeting</w:t>
      </w:r>
    </w:p>
    <w:p w14:paraId="00C62180" w14:textId="77777777" w:rsidR="000A0437" w:rsidRDefault="00802CF9" w:rsidP="000A0437">
      <w:pPr>
        <w:pStyle w:val="ListParagraph"/>
        <w:numPr>
          <w:ilvl w:val="0"/>
          <w:numId w:val="11"/>
        </w:numPr>
        <w:tabs>
          <w:tab w:val="left" w:pos="1440"/>
        </w:tabs>
        <w:rPr>
          <w:rFonts w:asciiTheme="majorHAnsi" w:hAnsiTheme="majorHAnsi"/>
          <w:sz w:val="24"/>
          <w:szCs w:val="24"/>
        </w:rPr>
      </w:pPr>
      <w:r w:rsidRPr="00F81CA3">
        <w:rPr>
          <w:rFonts w:asciiTheme="majorHAnsi" w:hAnsiTheme="majorHAnsi"/>
          <w:sz w:val="24"/>
          <w:szCs w:val="24"/>
        </w:rPr>
        <w:t xml:space="preserve">The next round of meetings will be developed in coordination with Dr. Endrijonas’ schedule and will be distributed. </w:t>
      </w:r>
    </w:p>
    <w:p w14:paraId="73D4BBFA" w14:textId="49ECDF73" w:rsidR="00802CF9" w:rsidRPr="000A0437" w:rsidRDefault="000A0437" w:rsidP="000A0437">
      <w:pPr>
        <w:pStyle w:val="ListParagraph"/>
        <w:numPr>
          <w:ilvl w:val="0"/>
          <w:numId w:val="3"/>
        </w:numPr>
        <w:tabs>
          <w:tab w:val="left" w:pos="1440"/>
        </w:tabs>
        <w:rPr>
          <w:rFonts w:asciiTheme="majorHAnsi" w:hAnsiTheme="majorHAnsi"/>
          <w:sz w:val="24"/>
          <w:szCs w:val="24"/>
        </w:rPr>
      </w:pPr>
      <w:r>
        <w:rPr>
          <w:rFonts w:asciiTheme="majorHAnsi" w:hAnsiTheme="majorHAnsi"/>
          <w:b/>
          <w:bCs/>
          <w:sz w:val="24"/>
          <w:szCs w:val="24"/>
        </w:rPr>
        <w:t xml:space="preserve"> </w:t>
      </w:r>
      <w:r w:rsidR="00802CF9" w:rsidRPr="000A0437">
        <w:rPr>
          <w:rFonts w:asciiTheme="majorHAnsi" w:hAnsiTheme="majorHAnsi"/>
          <w:b/>
          <w:bCs/>
          <w:sz w:val="24"/>
          <w:szCs w:val="24"/>
        </w:rPr>
        <w:t xml:space="preserve">Adjournment </w:t>
      </w:r>
    </w:p>
    <w:p w14:paraId="433C5816" w14:textId="7146C552" w:rsidR="00802CF9" w:rsidRPr="00F81CA3" w:rsidRDefault="00802CF9" w:rsidP="000A0437">
      <w:pPr>
        <w:pStyle w:val="ListParagraph"/>
        <w:numPr>
          <w:ilvl w:val="0"/>
          <w:numId w:val="11"/>
        </w:numPr>
        <w:tabs>
          <w:tab w:val="left" w:pos="1440"/>
        </w:tabs>
        <w:rPr>
          <w:rFonts w:asciiTheme="majorHAnsi" w:hAnsiTheme="majorHAnsi"/>
          <w:sz w:val="24"/>
          <w:szCs w:val="24"/>
        </w:rPr>
      </w:pPr>
      <w:r w:rsidRPr="00F81CA3">
        <w:rPr>
          <w:rFonts w:asciiTheme="majorHAnsi" w:hAnsiTheme="majorHAnsi"/>
          <w:sz w:val="24"/>
          <w:szCs w:val="24"/>
        </w:rPr>
        <w:t>Meeting adjourned at 10:44 AM</w:t>
      </w:r>
    </w:p>
    <w:p w14:paraId="70C2A5ED" w14:textId="77777777" w:rsidR="00802CF9" w:rsidRDefault="00802CF9"/>
    <w:sectPr w:rsidR="00802C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9F0F" w14:textId="77777777" w:rsidR="005C0321" w:rsidRDefault="005C0321" w:rsidP="005C0321">
      <w:r>
        <w:separator/>
      </w:r>
    </w:p>
  </w:endnote>
  <w:endnote w:type="continuationSeparator" w:id="0">
    <w:p w14:paraId="0335D286" w14:textId="77777777" w:rsidR="005C0321" w:rsidRDefault="005C0321" w:rsidP="005C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40BC" w14:textId="77777777" w:rsidR="005C0321" w:rsidRDefault="005C0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EA0C" w14:textId="77777777" w:rsidR="005C0321" w:rsidRDefault="005C0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B34B" w14:textId="77777777" w:rsidR="005C0321" w:rsidRDefault="005C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F28A" w14:textId="77777777" w:rsidR="005C0321" w:rsidRDefault="005C0321" w:rsidP="005C0321">
      <w:r>
        <w:separator/>
      </w:r>
    </w:p>
  </w:footnote>
  <w:footnote w:type="continuationSeparator" w:id="0">
    <w:p w14:paraId="105FF552" w14:textId="77777777" w:rsidR="005C0321" w:rsidRDefault="005C0321" w:rsidP="005C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954B" w14:textId="77777777" w:rsidR="005C0321" w:rsidRDefault="005C0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662" w14:textId="36B5FCDB" w:rsidR="005C0321" w:rsidRDefault="005C0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ABAA" w14:textId="77777777" w:rsidR="005C0321" w:rsidRDefault="005C0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148B"/>
    <w:multiLevelType w:val="hybridMultilevel"/>
    <w:tmpl w:val="98B01F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00B8F"/>
    <w:multiLevelType w:val="hybridMultilevel"/>
    <w:tmpl w:val="3E50D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2252B"/>
    <w:multiLevelType w:val="hybridMultilevel"/>
    <w:tmpl w:val="3F26E10A"/>
    <w:lvl w:ilvl="0" w:tplc="D50230DE">
      <w:start w:val="1"/>
      <w:numFmt w:val="upperRoman"/>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523C53B6">
      <w:start w:val="2"/>
      <w:numFmt w:val="lowerRoman"/>
      <w:lvlText w:val="%3."/>
      <w:lvlJc w:val="left"/>
      <w:pPr>
        <w:ind w:left="2430" w:hanging="72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6E438A7"/>
    <w:multiLevelType w:val="hybridMultilevel"/>
    <w:tmpl w:val="48B4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B529E"/>
    <w:multiLevelType w:val="hybridMultilevel"/>
    <w:tmpl w:val="8EF85D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5B103CB"/>
    <w:multiLevelType w:val="hybridMultilevel"/>
    <w:tmpl w:val="5B125A2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7452402"/>
    <w:multiLevelType w:val="hybridMultilevel"/>
    <w:tmpl w:val="51F45B7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4473290E"/>
    <w:multiLevelType w:val="hybridMultilevel"/>
    <w:tmpl w:val="712C2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E73259"/>
    <w:multiLevelType w:val="hybridMultilevel"/>
    <w:tmpl w:val="3EA80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F66ED8"/>
    <w:multiLevelType w:val="hybridMultilevel"/>
    <w:tmpl w:val="5C582CBE"/>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2034" w:hanging="360"/>
      </w:pPr>
      <w:rPr>
        <w:rFonts w:ascii="Symbol" w:hAnsi="Symbol" w:hint="default"/>
      </w:rPr>
    </w:lvl>
    <w:lvl w:ilvl="2" w:tplc="523C53B6">
      <w:start w:val="2"/>
      <w:numFmt w:val="lowerRoman"/>
      <w:lvlText w:val="%3."/>
      <w:lvlJc w:val="left"/>
      <w:pPr>
        <w:ind w:left="3294" w:hanging="720"/>
      </w:pPr>
      <w:rPr>
        <w:rFonts w:hint="default"/>
      </w:r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0" w15:restartNumberingAfterBreak="0">
    <w:nsid w:val="5450437F"/>
    <w:multiLevelType w:val="hybridMultilevel"/>
    <w:tmpl w:val="395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74F98"/>
    <w:multiLevelType w:val="hybridMultilevel"/>
    <w:tmpl w:val="725E24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3CF3F8D"/>
    <w:multiLevelType w:val="hybridMultilevel"/>
    <w:tmpl w:val="6D4A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2B13D0"/>
    <w:multiLevelType w:val="hybridMultilevel"/>
    <w:tmpl w:val="0BF6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C35180"/>
    <w:multiLevelType w:val="hybridMultilevel"/>
    <w:tmpl w:val="4F62D050"/>
    <w:lvl w:ilvl="0" w:tplc="AC2204B8">
      <w:start w:val="1"/>
      <w:numFmt w:val="upperRoman"/>
      <w:lvlText w:val="%1."/>
      <w:lvlJc w:val="left"/>
      <w:pPr>
        <w:ind w:left="864" w:hanging="504"/>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3"/>
  </w:num>
  <w:num w:numId="5">
    <w:abstractNumId w:val="8"/>
  </w:num>
  <w:num w:numId="6">
    <w:abstractNumId w:val="12"/>
  </w:num>
  <w:num w:numId="7">
    <w:abstractNumId w:val="11"/>
  </w:num>
  <w:num w:numId="8">
    <w:abstractNumId w:val="4"/>
  </w:num>
  <w:num w:numId="9">
    <w:abstractNumId w:val="6"/>
  </w:num>
  <w:num w:numId="10">
    <w:abstractNumId w:val="1"/>
  </w:num>
  <w:num w:numId="11">
    <w:abstractNumId w:val="13"/>
  </w:num>
  <w:num w:numId="12">
    <w:abstractNumId w:val="5"/>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F9"/>
    <w:rsid w:val="00042038"/>
    <w:rsid w:val="000A0437"/>
    <w:rsid w:val="002B4F5B"/>
    <w:rsid w:val="002F4DE7"/>
    <w:rsid w:val="00345C20"/>
    <w:rsid w:val="00365219"/>
    <w:rsid w:val="003F6735"/>
    <w:rsid w:val="005C0321"/>
    <w:rsid w:val="00685E0D"/>
    <w:rsid w:val="006B4B7D"/>
    <w:rsid w:val="00770CD0"/>
    <w:rsid w:val="007C79B0"/>
    <w:rsid w:val="00802CF9"/>
    <w:rsid w:val="00954FA8"/>
    <w:rsid w:val="009A2E94"/>
    <w:rsid w:val="009D5AB2"/>
    <w:rsid w:val="00A101DD"/>
    <w:rsid w:val="00A52178"/>
    <w:rsid w:val="00A76A47"/>
    <w:rsid w:val="00AB1172"/>
    <w:rsid w:val="00B02F5A"/>
    <w:rsid w:val="00B836BF"/>
    <w:rsid w:val="00C11063"/>
    <w:rsid w:val="00C77C00"/>
    <w:rsid w:val="00D35AE7"/>
    <w:rsid w:val="00D3720B"/>
    <w:rsid w:val="00E37D23"/>
    <w:rsid w:val="00F81CA3"/>
    <w:rsid w:val="00F8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5A2CC"/>
  <w15:chartTrackingRefBased/>
  <w15:docId w15:val="{D1A5249E-5233-42B9-A680-78267E01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C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F9"/>
    <w:pPr>
      <w:ind w:left="720"/>
      <w:contextualSpacing/>
    </w:pPr>
  </w:style>
  <w:style w:type="paragraph" w:styleId="Header">
    <w:name w:val="header"/>
    <w:basedOn w:val="Normal"/>
    <w:link w:val="HeaderChar"/>
    <w:uiPriority w:val="99"/>
    <w:unhideWhenUsed/>
    <w:rsid w:val="005C0321"/>
    <w:pPr>
      <w:tabs>
        <w:tab w:val="center" w:pos="4680"/>
        <w:tab w:val="right" w:pos="9360"/>
      </w:tabs>
    </w:pPr>
  </w:style>
  <w:style w:type="character" w:customStyle="1" w:styleId="HeaderChar">
    <w:name w:val="Header Char"/>
    <w:basedOn w:val="DefaultParagraphFont"/>
    <w:link w:val="Header"/>
    <w:uiPriority w:val="99"/>
    <w:rsid w:val="005C0321"/>
  </w:style>
  <w:style w:type="paragraph" w:styleId="Footer">
    <w:name w:val="footer"/>
    <w:basedOn w:val="Normal"/>
    <w:link w:val="FooterChar"/>
    <w:uiPriority w:val="99"/>
    <w:unhideWhenUsed/>
    <w:rsid w:val="005C0321"/>
    <w:pPr>
      <w:tabs>
        <w:tab w:val="center" w:pos="4680"/>
        <w:tab w:val="right" w:pos="9360"/>
      </w:tabs>
    </w:pPr>
  </w:style>
  <w:style w:type="character" w:customStyle="1" w:styleId="FooterChar">
    <w:name w:val="Footer Char"/>
    <w:basedOn w:val="DefaultParagraphFont"/>
    <w:link w:val="Footer"/>
    <w:uiPriority w:val="99"/>
    <w:rsid w:val="005C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480A-FF35-43F5-A007-09F99D82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Kwan</dc:creator>
  <cp:keywords/>
  <dc:description/>
  <cp:lastModifiedBy>Armine Galukyan</cp:lastModifiedBy>
  <cp:revision>23</cp:revision>
  <cp:lastPrinted>2021-09-01T18:39:00Z</cp:lastPrinted>
  <dcterms:created xsi:type="dcterms:W3CDTF">2021-09-01T17:52:00Z</dcterms:created>
  <dcterms:modified xsi:type="dcterms:W3CDTF">2021-09-29T18:58:00Z</dcterms:modified>
</cp:coreProperties>
</file>