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7A" w:rsidRDefault="00A36A7A" w:rsidP="00A36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A36A7A" w:rsidRPr="0029422A" w:rsidRDefault="00AE7A8F" w:rsidP="00A36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noProof/>
        </w:rPr>
        <w:drawing>
          <wp:inline distT="0" distB="0" distL="0" distR="0" wp14:anchorId="59ACBE96" wp14:editId="53187169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7A" w:rsidRPr="0029422A">
        <w:rPr>
          <w:rFonts w:eastAsia="Times New Roman" w:cs="Arial"/>
          <w:b/>
          <w:bCs/>
        </w:rPr>
        <w:t>PASADENA AREA COMMUNITY COLLEGE DISTRICT</w:t>
      </w:r>
      <w:r>
        <w:rPr>
          <w:noProof/>
        </w:rPr>
        <w:drawing>
          <wp:inline distT="0" distB="0" distL="0" distR="0" wp14:anchorId="6418E5C9" wp14:editId="2A343E9E">
            <wp:extent cx="962025" cy="913765"/>
            <wp:effectExtent l="0" t="0" r="9525" b="635"/>
            <wp:docPr id="3" name="Picture 3" descr="PL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 Logo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3936" r="22553" b="19183"/>
                    <a:stretch/>
                  </pic:blipFill>
                  <pic:spPr bwMode="auto"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A7A" w:rsidRDefault="00A36A7A" w:rsidP="00A36A7A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AE7A8F" w:rsidRPr="00AE7A8F" w:rsidRDefault="00AE7A8F" w:rsidP="00A36A7A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A36A7A" w:rsidRPr="0029422A" w:rsidRDefault="00A36A7A" w:rsidP="00A36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A36A7A" w:rsidRPr="000C57AE" w:rsidRDefault="00A36A7A" w:rsidP="00A36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A36A7A" w:rsidRPr="000C57AE" w:rsidRDefault="00A36A7A" w:rsidP="00A36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 xml:space="preserve">Wednesday, </w:t>
      </w:r>
      <w:r w:rsidR="002713DF">
        <w:rPr>
          <w:rFonts w:eastAsia="Times New Roman" w:cs="Arial"/>
          <w:b/>
          <w:bCs/>
        </w:rPr>
        <w:t>February 20, 2019</w:t>
      </w:r>
      <w:r>
        <w:rPr>
          <w:rFonts w:eastAsia="Times New Roman" w:cs="Arial"/>
          <w:b/>
          <w:bCs/>
        </w:rPr>
        <w:t>, 2018</w:t>
      </w:r>
      <w:r w:rsidRPr="000C57AE">
        <w:rPr>
          <w:rFonts w:eastAsia="Times New Roman" w:cs="Arial"/>
          <w:b/>
          <w:bCs/>
        </w:rPr>
        <w:t xml:space="preserve"> </w:t>
      </w:r>
      <w:r w:rsidRPr="000C57AE">
        <w:rPr>
          <w:rFonts w:eastAsia="Times New Roman" w:cs="Arial"/>
          <w:b/>
          <w:bCs/>
          <w:color w:val="000000"/>
        </w:rPr>
        <w:t>10:00 AM</w:t>
      </w:r>
    </w:p>
    <w:p w:rsidR="00A36A7A" w:rsidRPr="000C57AE" w:rsidRDefault="00A36A7A" w:rsidP="00A36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A36A7A" w:rsidRPr="000C57AE" w:rsidRDefault="00A36A7A" w:rsidP="00A36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A36A7A" w:rsidRDefault="00A36A7A" w:rsidP="00AE7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AE7A8F" w:rsidRPr="00493DB0" w:rsidRDefault="00AE7A8F" w:rsidP="00AE7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A36A7A" w:rsidRPr="00F459E9" w:rsidRDefault="00AE7A8F" w:rsidP="00A36A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A36A7A" w:rsidRPr="00493DB0" w:rsidRDefault="00A36A7A" w:rsidP="00A36A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>
        <w:rPr>
          <w:rFonts w:cs="Calibri"/>
          <w:bCs/>
        </w:rPr>
        <w:t xml:space="preserve">: No minutes </w:t>
      </w:r>
    </w:p>
    <w:p w:rsidR="00A36A7A" w:rsidRPr="00493DB0" w:rsidRDefault="00A36A7A" w:rsidP="00A36A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AE7A8F" w:rsidRDefault="00A36A7A" w:rsidP="00AE7A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Reports</w:t>
      </w:r>
    </w:p>
    <w:p w:rsidR="00C22C52" w:rsidRPr="00AE7A8F" w:rsidRDefault="00C22C52" w:rsidP="00AE7A8F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E7A8F">
        <w:rPr>
          <w:rFonts w:cs="Calibri"/>
          <w:b/>
          <w:bCs/>
          <w:sz w:val="28"/>
          <w:szCs w:val="28"/>
          <w:u w:val="single"/>
        </w:rPr>
        <w:t>Tito</w:t>
      </w:r>
    </w:p>
    <w:p w:rsidR="009B2FCB" w:rsidRDefault="009B2FCB" w:rsidP="00C22C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</w:rPr>
      </w:pPr>
      <w:r>
        <w:rPr>
          <w:rFonts w:cs="Calibri"/>
          <w:bCs/>
        </w:rPr>
        <w:t>PLAC Scholarship Dinner</w:t>
      </w:r>
    </w:p>
    <w:p w:rsidR="009B2FCB" w:rsidRDefault="009B2FCB" w:rsidP="00C22C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</w:rPr>
      </w:pPr>
      <w:r>
        <w:rPr>
          <w:rFonts w:cs="Calibri"/>
          <w:bCs/>
        </w:rPr>
        <w:t>Latinx Grad</w:t>
      </w:r>
    </w:p>
    <w:p w:rsidR="009B2FCB" w:rsidRDefault="009B2FCB" w:rsidP="00C22C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</w:rPr>
      </w:pPr>
      <w:r>
        <w:rPr>
          <w:rFonts w:cs="Calibri"/>
          <w:bCs/>
        </w:rPr>
        <w:t>A</w:t>
      </w:r>
      <w:r w:rsidR="00C22C52">
        <w:rPr>
          <w:rFonts w:cs="Calibri"/>
          <w:bCs/>
        </w:rPr>
        <w:t>ssociation of Latino Employees update</w:t>
      </w:r>
    </w:p>
    <w:p w:rsidR="00C22C52" w:rsidRPr="00BF5A2B" w:rsidRDefault="00C22C52" w:rsidP="00BF5A2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Hiring Latin@ professionals at PCC</w:t>
      </w:r>
    </w:p>
    <w:p w:rsidR="00A36A7A" w:rsidRDefault="00A36A7A" w:rsidP="00BF5A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Meeting Schedule:</w:t>
      </w:r>
    </w:p>
    <w:p w:rsidR="00AE7A8F" w:rsidRDefault="00AE7A8F" w:rsidP="009B2FCB">
      <w:pPr>
        <w:pStyle w:val="ListParagraph"/>
        <w:widowControl w:val="0"/>
        <w:tabs>
          <w:tab w:val="left" w:pos="4778"/>
        </w:tabs>
        <w:autoSpaceDE w:val="0"/>
        <w:autoSpaceDN w:val="0"/>
        <w:adjustRightInd w:val="0"/>
        <w:spacing w:line="360" w:lineRule="auto"/>
        <w:ind w:left="823"/>
        <w:rPr>
          <w:rFonts w:cs="Calibri"/>
          <w:bCs/>
        </w:rPr>
      </w:pPr>
      <w:r>
        <w:rPr>
          <w:rFonts w:cs="Calibri"/>
          <w:bCs/>
        </w:rPr>
        <w:t>March 20</w:t>
      </w:r>
      <w:r>
        <w:rPr>
          <w:rFonts w:cs="Calibri"/>
          <w:bCs/>
        </w:rPr>
        <w:tab/>
        <w:t>August 21</w:t>
      </w:r>
    </w:p>
    <w:p w:rsidR="00AE7A8F" w:rsidRDefault="00AE7A8F" w:rsidP="009B2FCB">
      <w:pPr>
        <w:pStyle w:val="ListParagraph"/>
        <w:widowControl w:val="0"/>
        <w:tabs>
          <w:tab w:val="left" w:pos="4778"/>
        </w:tabs>
        <w:autoSpaceDE w:val="0"/>
        <w:autoSpaceDN w:val="0"/>
        <w:adjustRightInd w:val="0"/>
        <w:spacing w:line="360" w:lineRule="auto"/>
        <w:ind w:left="823"/>
        <w:rPr>
          <w:rFonts w:cs="Calibri"/>
          <w:bCs/>
        </w:rPr>
      </w:pPr>
      <w:r>
        <w:rPr>
          <w:rFonts w:cs="Calibri"/>
          <w:bCs/>
        </w:rPr>
        <w:t>April 17</w:t>
      </w:r>
      <w:r>
        <w:rPr>
          <w:rFonts w:cs="Calibri"/>
          <w:bCs/>
        </w:rPr>
        <w:tab/>
      </w:r>
      <w:bookmarkStart w:id="0" w:name="_GoBack"/>
      <w:bookmarkEnd w:id="0"/>
      <w:r>
        <w:rPr>
          <w:rFonts w:cs="Calibri"/>
          <w:bCs/>
        </w:rPr>
        <w:t>September 18</w:t>
      </w:r>
    </w:p>
    <w:p w:rsidR="00AE7A8F" w:rsidRDefault="00AE7A8F" w:rsidP="009B2FCB">
      <w:pPr>
        <w:pStyle w:val="ListParagraph"/>
        <w:widowControl w:val="0"/>
        <w:tabs>
          <w:tab w:val="left" w:pos="4778"/>
        </w:tabs>
        <w:autoSpaceDE w:val="0"/>
        <w:autoSpaceDN w:val="0"/>
        <w:adjustRightInd w:val="0"/>
        <w:spacing w:line="360" w:lineRule="auto"/>
        <w:ind w:left="823"/>
        <w:rPr>
          <w:rFonts w:cs="Calibri"/>
          <w:bCs/>
        </w:rPr>
      </w:pPr>
      <w:r>
        <w:rPr>
          <w:rFonts w:cs="Calibri"/>
          <w:bCs/>
        </w:rPr>
        <w:t>May 15</w:t>
      </w:r>
      <w:r>
        <w:rPr>
          <w:rFonts w:cs="Calibri"/>
          <w:bCs/>
        </w:rPr>
        <w:tab/>
        <w:t>October 16</w:t>
      </w:r>
    </w:p>
    <w:p w:rsidR="00AE7A8F" w:rsidRDefault="00AE7A8F" w:rsidP="009B2FCB">
      <w:pPr>
        <w:pStyle w:val="ListParagraph"/>
        <w:widowControl w:val="0"/>
        <w:tabs>
          <w:tab w:val="left" w:pos="4778"/>
        </w:tabs>
        <w:autoSpaceDE w:val="0"/>
        <w:autoSpaceDN w:val="0"/>
        <w:adjustRightInd w:val="0"/>
        <w:spacing w:line="360" w:lineRule="auto"/>
        <w:ind w:left="823"/>
        <w:rPr>
          <w:rFonts w:cs="Calibri"/>
          <w:bCs/>
        </w:rPr>
      </w:pPr>
      <w:r>
        <w:rPr>
          <w:rFonts w:cs="Calibri"/>
          <w:bCs/>
        </w:rPr>
        <w:t>June 19</w:t>
      </w:r>
      <w:r>
        <w:rPr>
          <w:rFonts w:cs="Calibri"/>
          <w:bCs/>
        </w:rPr>
        <w:tab/>
        <w:t>November 20</w:t>
      </w:r>
    </w:p>
    <w:p w:rsidR="00AE7A8F" w:rsidRDefault="00AE7A8F" w:rsidP="009B2FCB">
      <w:pPr>
        <w:pStyle w:val="ListParagraph"/>
        <w:widowControl w:val="0"/>
        <w:tabs>
          <w:tab w:val="left" w:pos="4778"/>
        </w:tabs>
        <w:autoSpaceDE w:val="0"/>
        <w:autoSpaceDN w:val="0"/>
        <w:adjustRightInd w:val="0"/>
        <w:spacing w:line="360" w:lineRule="auto"/>
        <w:ind w:left="823"/>
        <w:rPr>
          <w:rFonts w:cs="Calibri"/>
          <w:bCs/>
        </w:rPr>
      </w:pPr>
      <w:r>
        <w:rPr>
          <w:rFonts w:cs="Calibri"/>
          <w:bCs/>
        </w:rPr>
        <w:t>July 17</w:t>
      </w:r>
      <w:r>
        <w:rPr>
          <w:rFonts w:cs="Calibri"/>
          <w:bCs/>
        </w:rPr>
        <w:tab/>
        <w:t>December 18</w:t>
      </w:r>
    </w:p>
    <w:p w:rsidR="009B2FCB" w:rsidRPr="009B2FCB" w:rsidRDefault="009B2FCB" w:rsidP="009B2F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9B2FCB" w:rsidRDefault="00A36A7A" w:rsidP="009B2F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307FBE" w:rsidRPr="00307FBE" w:rsidRDefault="00307FBE" w:rsidP="00307FB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B247AE">
        <w:rPr>
          <w:rFonts w:cs="Calibri"/>
          <w:bCs/>
        </w:rPr>
        <w:t>Latino/Chicano Heritage Room and Upcoming Exhibitions</w:t>
      </w:r>
    </w:p>
    <w:p w:rsidR="00A36A7A" w:rsidRPr="00493DB0" w:rsidRDefault="00A36A7A" w:rsidP="009B2F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A36A7A" w:rsidRPr="00493DB0" w:rsidRDefault="00A36A7A" w:rsidP="00A36A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A36A7A" w:rsidRPr="00AE7A8F" w:rsidRDefault="00A36A7A" w:rsidP="00A36A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 xml:space="preserve">Adjourn </w:t>
      </w:r>
      <w:r w:rsidRPr="00493DB0">
        <w:rPr>
          <w:rFonts w:cs="Calibri"/>
          <w:bCs/>
        </w:rPr>
        <w:tab/>
      </w:r>
    </w:p>
    <w:p w:rsidR="00A36A7A" w:rsidRPr="00493DB0" w:rsidRDefault="00A36A7A" w:rsidP="00A36A7A">
      <w:pPr>
        <w:widowControl w:val="0"/>
        <w:autoSpaceDE w:val="0"/>
        <w:autoSpaceDN w:val="0"/>
        <w:adjustRightInd w:val="0"/>
        <w:spacing w:after="0"/>
        <w:rPr>
          <w:rFonts w:cs="Helvetica Neue"/>
        </w:rPr>
      </w:pPr>
      <w:r>
        <w:rPr>
          <w:rFonts w:cs="Helvetica Neue"/>
          <w:b/>
        </w:rPr>
        <w:t xml:space="preserve">Next Meeting Date: Wednesday, </w:t>
      </w:r>
      <w:r w:rsidR="002713DF">
        <w:rPr>
          <w:rFonts w:cs="Helvetica Neue"/>
          <w:b/>
        </w:rPr>
        <w:t>March 20</w:t>
      </w:r>
      <w:r w:rsidRPr="00BD5D50">
        <w:rPr>
          <w:rFonts w:cs="Helvetica Neue"/>
          <w:b/>
          <w:vertAlign w:val="superscript"/>
        </w:rPr>
        <w:t>th</w:t>
      </w:r>
      <w:r w:rsidR="002713DF">
        <w:rPr>
          <w:rFonts w:cs="Helvetica Neue"/>
          <w:b/>
        </w:rPr>
        <w:t>, 2019</w:t>
      </w:r>
    </w:p>
    <w:p w:rsidR="00C05149" w:rsidRDefault="00AE7A8F"/>
    <w:sectPr w:rsidR="00C05149" w:rsidSect="002942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7A"/>
    <w:rsid w:val="00216AC1"/>
    <w:rsid w:val="002713DF"/>
    <w:rsid w:val="00307FBE"/>
    <w:rsid w:val="009B2FCB"/>
    <w:rsid w:val="00A36A7A"/>
    <w:rsid w:val="00AE7A8F"/>
    <w:rsid w:val="00BF5A2B"/>
    <w:rsid w:val="00C22C52"/>
    <w:rsid w:val="00C2387C"/>
    <w:rsid w:val="00F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EAC6"/>
  <w15:chartTrackingRefBased/>
  <w15:docId w15:val="{23171F94-BFDF-49FA-9BC5-7F66FAB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7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A3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4</cp:revision>
  <dcterms:created xsi:type="dcterms:W3CDTF">2019-02-06T21:13:00Z</dcterms:created>
  <dcterms:modified xsi:type="dcterms:W3CDTF">2019-06-04T23:37:00Z</dcterms:modified>
</cp:coreProperties>
</file>